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DD" w:rsidRPr="00AB6098" w:rsidRDefault="002E3D0D" w:rsidP="002E3D0D">
      <w:pPr>
        <w:widowControl w:val="0"/>
        <w:autoSpaceDE w:val="0"/>
        <w:autoSpaceDN w:val="0"/>
        <w:adjustRightInd w:val="0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54E9D" w:rsidRPr="00AB6098">
        <w:rPr>
          <w:sz w:val="28"/>
          <w:szCs w:val="28"/>
        </w:rPr>
        <w:t>Р</w:t>
      </w:r>
      <w:r w:rsidR="003126DD" w:rsidRPr="00AB6098">
        <w:rPr>
          <w:sz w:val="28"/>
          <w:szCs w:val="28"/>
        </w:rPr>
        <w:t>ОССИЙСКАЯ ФЕДЕРАЦИЯ</w:t>
      </w:r>
    </w:p>
    <w:p w:rsidR="003126DD" w:rsidRPr="00AB6098" w:rsidRDefault="002E3D0D" w:rsidP="002E3D0D">
      <w:pPr>
        <w:widowControl w:val="0"/>
        <w:autoSpaceDE w:val="0"/>
        <w:autoSpaceDN w:val="0"/>
        <w:adjustRightInd w:val="0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B6098" w:rsidRPr="00AB6098">
        <w:rPr>
          <w:sz w:val="28"/>
          <w:szCs w:val="28"/>
        </w:rPr>
        <w:t>АМУРСКАЯ ОБЛАСТЬ</w:t>
      </w:r>
    </w:p>
    <w:p w:rsidR="00943817" w:rsidRPr="00AB6098" w:rsidRDefault="002E3D0D" w:rsidP="002E3D0D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126DD" w:rsidRPr="00AB6098">
        <w:rPr>
          <w:sz w:val="28"/>
          <w:szCs w:val="28"/>
        </w:rPr>
        <w:t>СВОБОДНЕНСКИЙ РАЙОН</w:t>
      </w:r>
    </w:p>
    <w:p w:rsidR="003126DD" w:rsidRPr="00014C46" w:rsidRDefault="002E3D0D" w:rsidP="002E3D0D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E54BED" w:rsidRPr="00014C46">
        <w:rPr>
          <w:b/>
          <w:sz w:val="28"/>
          <w:szCs w:val="28"/>
        </w:rPr>
        <w:t xml:space="preserve">КЛИМОУЦЕВСКИЙ </w:t>
      </w:r>
      <w:r w:rsidR="00943817" w:rsidRPr="00014C46">
        <w:rPr>
          <w:b/>
          <w:sz w:val="28"/>
          <w:szCs w:val="28"/>
        </w:rPr>
        <w:t>СЕЛЬСОВЕТ</w:t>
      </w:r>
    </w:p>
    <w:p w:rsidR="003126DD" w:rsidRPr="00014C46" w:rsidRDefault="003126DD" w:rsidP="002E3D0D">
      <w:pPr>
        <w:widowControl w:val="0"/>
        <w:autoSpaceDE w:val="0"/>
        <w:autoSpaceDN w:val="0"/>
        <w:adjustRightInd w:val="0"/>
        <w:ind w:firstLine="600"/>
        <w:rPr>
          <w:b/>
          <w:sz w:val="28"/>
          <w:szCs w:val="28"/>
        </w:rPr>
      </w:pPr>
    </w:p>
    <w:p w:rsidR="003126DD" w:rsidRPr="00014C46" w:rsidRDefault="002E3D0D" w:rsidP="002E3D0D">
      <w:pPr>
        <w:widowControl w:val="0"/>
        <w:autoSpaceDE w:val="0"/>
        <w:autoSpaceDN w:val="0"/>
        <w:adjustRightInd w:val="0"/>
        <w:ind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3126DD" w:rsidRPr="00014C46">
        <w:rPr>
          <w:b/>
          <w:sz w:val="28"/>
          <w:szCs w:val="28"/>
        </w:rPr>
        <w:t xml:space="preserve">  </w:t>
      </w:r>
      <w:proofErr w:type="gramStart"/>
      <w:r w:rsidR="003126DD" w:rsidRPr="00014C46">
        <w:rPr>
          <w:b/>
          <w:sz w:val="28"/>
          <w:szCs w:val="28"/>
        </w:rPr>
        <w:t>Р</w:t>
      </w:r>
      <w:proofErr w:type="gramEnd"/>
      <w:r w:rsidR="003126DD" w:rsidRPr="00014C46">
        <w:rPr>
          <w:b/>
          <w:sz w:val="28"/>
          <w:szCs w:val="28"/>
        </w:rPr>
        <w:t xml:space="preserve"> Е Ш Е Н И Е</w:t>
      </w:r>
    </w:p>
    <w:p w:rsidR="007914FC" w:rsidRPr="00014C46" w:rsidRDefault="002E3D0D" w:rsidP="002E3D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914FC" w:rsidRPr="00014C46">
        <w:rPr>
          <w:b/>
          <w:sz w:val="28"/>
          <w:szCs w:val="28"/>
        </w:rPr>
        <w:t xml:space="preserve">О внесении изменений в  </w:t>
      </w:r>
      <w:r w:rsidR="00222FD5" w:rsidRPr="00014C46">
        <w:rPr>
          <w:b/>
          <w:sz w:val="28"/>
          <w:szCs w:val="28"/>
        </w:rPr>
        <w:t xml:space="preserve">Устав муниципального образования </w:t>
      </w:r>
      <w:r w:rsidR="00E54BED" w:rsidRPr="00014C46">
        <w:rPr>
          <w:b/>
          <w:sz w:val="28"/>
          <w:szCs w:val="28"/>
        </w:rPr>
        <w:t>Климоуцевский</w:t>
      </w:r>
      <w:r w:rsidR="00222FD5" w:rsidRPr="00014C46">
        <w:rPr>
          <w:b/>
          <w:sz w:val="28"/>
          <w:szCs w:val="28"/>
        </w:rPr>
        <w:t xml:space="preserve"> сельсовет</w:t>
      </w:r>
    </w:p>
    <w:p w:rsidR="004A166B" w:rsidRPr="00014C46" w:rsidRDefault="004A166B" w:rsidP="002E3D0D">
      <w:pPr>
        <w:widowControl w:val="0"/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126DD" w:rsidRPr="00014C46" w:rsidRDefault="003126DD" w:rsidP="002E3D0D">
      <w:pPr>
        <w:widowControl w:val="0"/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660EA9" w:rsidRPr="00014C46" w:rsidRDefault="00660EA9" w:rsidP="002E3D0D">
      <w:pPr>
        <w:widowControl w:val="0"/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126DD" w:rsidRPr="00014C46" w:rsidRDefault="003126DD" w:rsidP="002E3D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14C46">
        <w:rPr>
          <w:sz w:val="28"/>
          <w:szCs w:val="28"/>
        </w:rPr>
        <w:t xml:space="preserve">Принято </w:t>
      </w:r>
      <w:r w:rsidR="00943817" w:rsidRPr="00014C46">
        <w:rPr>
          <w:sz w:val="28"/>
          <w:szCs w:val="28"/>
        </w:rPr>
        <w:t xml:space="preserve">сельским </w:t>
      </w:r>
      <w:r w:rsidRPr="00014C46">
        <w:rPr>
          <w:sz w:val="28"/>
          <w:szCs w:val="28"/>
        </w:rPr>
        <w:t>Советом народных депутато</w:t>
      </w:r>
      <w:r w:rsidR="00D77BB3" w:rsidRPr="00014C46">
        <w:rPr>
          <w:sz w:val="28"/>
          <w:szCs w:val="28"/>
        </w:rPr>
        <w:t xml:space="preserve">в  </w:t>
      </w:r>
      <w:r w:rsidR="00E87A92" w:rsidRPr="00014C46">
        <w:rPr>
          <w:sz w:val="28"/>
          <w:szCs w:val="28"/>
        </w:rPr>
        <w:t xml:space="preserve">            </w:t>
      </w:r>
      <w:r w:rsidR="00806EC2" w:rsidRPr="00014C46">
        <w:rPr>
          <w:sz w:val="28"/>
          <w:szCs w:val="28"/>
        </w:rPr>
        <w:t xml:space="preserve"> </w:t>
      </w:r>
      <w:r w:rsidR="00E87A92" w:rsidRPr="00014C46">
        <w:rPr>
          <w:sz w:val="28"/>
          <w:szCs w:val="28"/>
        </w:rPr>
        <w:t xml:space="preserve">            </w:t>
      </w:r>
      <w:r w:rsidR="00204836" w:rsidRPr="00014C46">
        <w:rPr>
          <w:sz w:val="28"/>
          <w:szCs w:val="28"/>
        </w:rPr>
        <w:tab/>
      </w:r>
      <w:r w:rsidR="0051351E">
        <w:rPr>
          <w:sz w:val="28"/>
          <w:szCs w:val="28"/>
        </w:rPr>
        <w:t>12.10</w:t>
      </w:r>
      <w:r w:rsidR="004042C5">
        <w:rPr>
          <w:sz w:val="28"/>
          <w:szCs w:val="28"/>
        </w:rPr>
        <w:t>.2017</w:t>
      </w:r>
      <w:r w:rsidRPr="00014C46">
        <w:rPr>
          <w:sz w:val="28"/>
          <w:szCs w:val="28"/>
        </w:rPr>
        <w:t xml:space="preserve"> года</w:t>
      </w:r>
    </w:p>
    <w:p w:rsidR="007D38E8" w:rsidRPr="00014C46" w:rsidRDefault="007D38E8" w:rsidP="002E3D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4471" w:rsidRPr="00014C46" w:rsidRDefault="00904471" w:rsidP="002E3D0D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1351E" w:rsidRPr="00E67FE1" w:rsidRDefault="0051351E" w:rsidP="00513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67FE1">
        <w:rPr>
          <w:sz w:val="28"/>
          <w:szCs w:val="28"/>
        </w:rPr>
        <w:t>Настоящее решение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</w:t>
      </w:r>
      <w:proofErr w:type="gramEnd"/>
      <w:r w:rsidRPr="00E67FE1">
        <w:rPr>
          <w:sz w:val="28"/>
          <w:szCs w:val="28"/>
        </w:rPr>
        <w:t xml:space="preserve">», </w:t>
      </w:r>
      <w:proofErr w:type="gramStart"/>
      <w:r w:rsidRPr="00E67FE1">
        <w:rPr>
          <w:sz w:val="28"/>
          <w:szCs w:val="28"/>
        </w:rPr>
        <w:t>от 18.07.2017 № 171-ФЗ «О внесении изменений в Федеральный закон «Об общих принципах организации местного самоуправления в Российской Федерации», от 26.07.2017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Законом Амурской области от 04.03.2016 № 655-ОЗ «О внесении изменения в статью</w:t>
      </w:r>
      <w:proofErr w:type="gramEnd"/>
      <w:r w:rsidRPr="00E67FE1">
        <w:rPr>
          <w:sz w:val="28"/>
          <w:szCs w:val="28"/>
        </w:rPr>
        <w:t xml:space="preserve"> 1 Закона Амурской области «О закреплении отдельных вопросов местного значения за сельскими поселениями области»</w:t>
      </w:r>
    </w:p>
    <w:p w:rsidR="0051351E" w:rsidRPr="00E67FE1" w:rsidRDefault="0051351E" w:rsidP="0051351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51351E" w:rsidRPr="00E67FE1" w:rsidRDefault="0051351E" w:rsidP="0051351E">
      <w:pPr>
        <w:pStyle w:val="5"/>
        <w:spacing w:before="0" w:after="0"/>
        <w:rPr>
          <w:i w:val="0"/>
          <w:sz w:val="28"/>
          <w:szCs w:val="28"/>
        </w:rPr>
      </w:pPr>
      <w:r w:rsidRPr="00E67FE1">
        <w:rPr>
          <w:i w:val="0"/>
          <w:sz w:val="28"/>
          <w:szCs w:val="28"/>
        </w:rPr>
        <w:t>Статья 1</w:t>
      </w:r>
    </w:p>
    <w:p w:rsidR="0051351E" w:rsidRPr="00E67FE1" w:rsidRDefault="0051351E" w:rsidP="005135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67FE1">
        <w:rPr>
          <w:sz w:val="28"/>
          <w:szCs w:val="28"/>
        </w:rPr>
        <w:t xml:space="preserve">Внести в Устав муниципального образования </w:t>
      </w:r>
      <w:r>
        <w:rPr>
          <w:sz w:val="28"/>
          <w:szCs w:val="28"/>
        </w:rPr>
        <w:t>Климоуцевский</w:t>
      </w:r>
      <w:r w:rsidRPr="00E67FE1">
        <w:rPr>
          <w:sz w:val="28"/>
          <w:szCs w:val="28"/>
        </w:rPr>
        <w:t xml:space="preserve"> сельсовет следующие изменения:</w:t>
      </w:r>
    </w:p>
    <w:p w:rsidR="0051351E" w:rsidRDefault="0051351E" w:rsidP="0051351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1 статьи 5: </w:t>
      </w:r>
    </w:p>
    <w:p w:rsidR="0051351E" w:rsidRDefault="0051351E" w:rsidP="005135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7FE1">
        <w:rPr>
          <w:sz w:val="28"/>
          <w:szCs w:val="28"/>
        </w:rPr>
        <w:t>Пункт 5 исключить.</w:t>
      </w:r>
    </w:p>
    <w:p w:rsidR="0051351E" w:rsidRPr="00E67FE1" w:rsidRDefault="0051351E" w:rsidP="005135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12 исключить.</w:t>
      </w:r>
    </w:p>
    <w:p w:rsidR="0051351E" w:rsidRPr="00E67FE1" w:rsidRDefault="0051351E" w:rsidP="0051351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5" w:history="1">
        <w:r w:rsidRPr="00E67FE1">
          <w:rPr>
            <w:sz w:val="28"/>
            <w:szCs w:val="28"/>
          </w:rPr>
          <w:t xml:space="preserve">Часть 1 статьи </w:t>
        </w:r>
      </w:hyperlink>
      <w:r w:rsidRPr="00E67FE1">
        <w:rPr>
          <w:sz w:val="28"/>
          <w:szCs w:val="28"/>
        </w:rPr>
        <w:t>6 дополнить пунктом 16 следующего содержания:</w:t>
      </w:r>
    </w:p>
    <w:p w:rsidR="0051351E" w:rsidRPr="00E67FE1" w:rsidRDefault="0051351E" w:rsidP="005135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FE1">
        <w:rPr>
          <w:sz w:val="28"/>
          <w:szCs w:val="28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E67FE1">
        <w:rPr>
          <w:sz w:val="28"/>
          <w:szCs w:val="28"/>
        </w:rPr>
        <w:t>.».</w:t>
      </w:r>
      <w:proofErr w:type="gramEnd"/>
    </w:p>
    <w:p w:rsidR="0051351E" w:rsidRPr="00E67FE1" w:rsidRDefault="0051351E" w:rsidP="0051351E">
      <w:pPr>
        <w:pStyle w:val="a9"/>
        <w:spacing w:after="0"/>
        <w:ind w:firstLine="540"/>
        <w:rPr>
          <w:sz w:val="28"/>
          <w:szCs w:val="28"/>
        </w:rPr>
      </w:pPr>
      <w:r w:rsidRPr="00E67FE1">
        <w:rPr>
          <w:sz w:val="28"/>
          <w:szCs w:val="28"/>
        </w:rPr>
        <w:t>3. Статью 26 дополнить частью 5 следующего содержания:</w:t>
      </w:r>
    </w:p>
    <w:p w:rsidR="0051351E" w:rsidRPr="00E67FE1" w:rsidRDefault="0051351E" w:rsidP="0051351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67FE1">
        <w:rPr>
          <w:sz w:val="28"/>
          <w:szCs w:val="28"/>
        </w:rPr>
        <w:t xml:space="preserve">«5. Сведения о доходах, расходах, об имуществе и обязательствах имущественного характера, представленные депутатами  </w:t>
      </w:r>
      <w:r>
        <w:rPr>
          <w:sz w:val="28"/>
          <w:szCs w:val="28"/>
        </w:rPr>
        <w:t>Климоуцевского</w:t>
      </w:r>
      <w:r w:rsidRPr="00E67FE1">
        <w:rPr>
          <w:sz w:val="28"/>
          <w:szCs w:val="28"/>
        </w:rPr>
        <w:t xml:space="preserve"> сельского Совета народных депутатов, размещаются на официальных сайтах </w:t>
      </w:r>
      <w:r w:rsidRPr="00E67FE1">
        <w:rPr>
          <w:sz w:val="28"/>
          <w:szCs w:val="28"/>
        </w:rPr>
        <w:lastRenderedPageBreak/>
        <w:t>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E67FE1">
        <w:rPr>
          <w:sz w:val="28"/>
          <w:szCs w:val="28"/>
        </w:rPr>
        <w:t>.».</w:t>
      </w:r>
      <w:proofErr w:type="gramEnd"/>
    </w:p>
    <w:p w:rsidR="0051351E" w:rsidRPr="00E67FE1" w:rsidRDefault="0051351E" w:rsidP="005135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FE1">
        <w:rPr>
          <w:sz w:val="28"/>
          <w:szCs w:val="28"/>
        </w:rPr>
        <w:t>4. Часть 2 статьи 27 дополнить абзацем следующего содержания:</w:t>
      </w:r>
    </w:p>
    <w:p w:rsidR="0051351E" w:rsidRPr="00E67FE1" w:rsidRDefault="0051351E" w:rsidP="005135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FE1">
        <w:rPr>
          <w:sz w:val="28"/>
          <w:szCs w:val="28"/>
        </w:rPr>
        <w:t xml:space="preserve">«В случае обращения губернатора Амурской области с заявлением о досрочном прекращении полномочий депутата сельского Совета днем появления основания для досрочного прекращения полномочий является день поступления в </w:t>
      </w:r>
      <w:r>
        <w:rPr>
          <w:sz w:val="28"/>
          <w:szCs w:val="28"/>
        </w:rPr>
        <w:t>Климоуцевский</w:t>
      </w:r>
      <w:r w:rsidRPr="00E67FE1">
        <w:rPr>
          <w:sz w:val="28"/>
          <w:szCs w:val="28"/>
        </w:rPr>
        <w:t xml:space="preserve"> сельский Совет народных депутатов данного заявления</w:t>
      </w:r>
      <w:proofErr w:type="gramStart"/>
      <w:r w:rsidRPr="00E67FE1">
        <w:rPr>
          <w:sz w:val="28"/>
          <w:szCs w:val="28"/>
        </w:rPr>
        <w:t xml:space="preserve">.». </w:t>
      </w:r>
      <w:proofErr w:type="gramEnd"/>
    </w:p>
    <w:p w:rsidR="0051351E" w:rsidRPr="00E67FE1" w:rsidRDefault="0051351E" w:rsidP="005135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FE1">
        <w:rPr>
          <w:sz w:val="28"/>
          <w:szCs w:val="28"/>
        </w:rPr>
        <w:t>5. Статью 28 дополнить частями 2, 3 следующего содержания:</w:t>
      </w:r>
    </w:p>
    <w:p w:rsidR="0051351E" w:rsidRPr="00E67FE1" w:rsidRDefault="0051351E" w:rsidP="00513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7FE1">
        <w:rPr>
          <w:sz w:val="28"/>
          <w:szCs w:val="28"/>
        </w:rPr>
        <w:t xml:space="preserve">«2. </w:t>
      </w:r>
      <w:proofErr w:type="gramStart"/>
      <w:r w:rsidRPr="00E67FE1"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E67FE1">
        <w:rPr>
          <w:sz w:val="28"/>
          <w:szCs w:val="28"/>
        </w:rPr>
        <w:t>внутридворовых</w:t>
      </w:r>
      <w:proofErr w:type="spellEnd"/>
      <w:r w:rsidRPr="00E67FE1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E67FE1">
        <w:rPr>
          <w:sz w:val="28"/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51351E" w:rsidRPr="00E67FE1" w:rsidRDefault="0051351E" w:rsidP="00513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7FE1">
        <w:rPr>
          <w:sz w:val="28"/>
          <w:szCs w:val="28"/>
        </w:rPr>
        <w:t xml:space="preserve"> 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E67FE1">
        <w:rPr>
          <w:sz w:val="28"/>
          <w:szCs w:val="28"/>
        </w:rPr>
        <w:t>.».</w:t>
      </w:r>
      <w:proofErr w:type="gramEnd"/>
    </w:p>
    <w:p w:rsidR="0051351E" w:rsidRPr="00E67FE1" w:rsidRDefault="0051351E" w:rsidP="005135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7FE1">
        <w:rPr>
          <w:sz w:val="28"/>
          <w:szCs w:val="28"/>
        </w:rPr>
        <w:t>6. В статье 29:</w:t>
      </w:r>
    </w:p>
    <w:p w:rsidR="0051351E" w:rsidRPr="00E67FE1" w:rsidRDefault="0051351E" w:rsidP="00513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7FE1">
        <w:rPr>
          <w:sz w:val="28"/>
          <w:szCs w:val="28"/>
        </w:rPr>
        <w:t xml:space="preserve">1) </w:t>
      </w:r>
      <w:hyperlink r:id="rId6" w:history="1">
        <w:r>
          <w:rPr>
            <w:sz w:val="28"/>
            <w:szCs w:val="28"/>
          </w:rPr>
          <w:t>П</w:t>
        </w:r>
        <w:r w:rsidRPr="00E67FE1">
          <w:rPr>
            <w:sz w:val="28"/>
            <w:szCs w:val="28"/>
          </w:rPr>
          <w:t>ункт 2 части 7</w:t>
        </w:r>
      </w:hyperlink>
      <w:r w:rsidRPr="00E67FE1">
        <w:rPr>
          <w:sz w:val="28"/>
          <w:szCs w:val="28"/>
        </w:rPr>
        <w:t xml:space="preserve"> изложить в следующей редакции:</w:t>
      </w:r>
    </w:p>
    <w:p w:rsidR="0051351E" w:rsidRPr="00E67FE1" w:rsidRDefault="0051351E" w:rsidP="00513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E67FE1">
        <w:rPr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E67FE1">
        <w:rPr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E67FE1">
        <w:rPr>
          <w:sz w:val="28"/>
          <w:szCs w:val="28"/>
        </w:rPr>
        <w:t>;»</w:t>
      </w:r>
      <w:proofErr w:type="gramEnd"/>
      <w:r w:rsidRPr="00E67FE1">
        <w:rPr>
          <w:sz w:val="28"/>
          <w:szCs w:val="28"/>
        </w:rPr>
        <w:t>.</w:t>
      </w:r>
    </w:p>
    <w:p w:rsidR="0051351E" w:rsidRPr="00E67FE1" w:rsidRDefault="0051351E" w:rsidP="005135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7FE1">
        <w:rPr>
          <w:sz w:val="28"/>
          <w:szCs w:val="28"/>
        </w:rPr>
        <w:t>2) Часть 8.1 изложить в следующей редакции:</w:t>
      </w:r>
    </w:p>
    <w:p w:rsidR="0051351E" w:rsidRPr="00E67FE1" w:rsidRDefault="0051351E" w:rsidP="005135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FE1">
        <w:rPr>
          <w:sz w:val="28"/>
          <w:szCs w:val="28"/>
        </w:rPr>
        <w:t xml:space="preserve">«8.1. </w:t>
      </w:r>
      <w:proofErr w:type="gramStart"/>
      <w:r w:rsidRPr="00E67FE1">
        <w:rPr>
          <w:sz w:val="28"/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7" w:history="1">
        <w:r w:rsidRPr="00E67FE1">
          <w:rPr>
            <w:sz w:val="28"/>
            <w:szCs w:val="28"/>
          </w:rPr>
          <w:t>законом</w:t>
        </w:r>
      </w:hyperlink>
      <w:r w:rsidRPr="00E67FE1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E67FE1">
          <w:rPr>
            <w:sz w:val="28"/>
            <w:szCs w:val="28"/>
          </w:rPr>
          <w:t>законом</w:t>
        </w:r>
      </w:hyperlink>
      <w:r w:rsidRPr="00E67FE1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E67FE1">
          <w:rPr>
            <w:sz w:val="28"/>
            <w:szCs w:val="28"/>
          </w:rPr>
          <w:t>законом</w:t>
        </w:r>
      </w:hyperlink>
      <w:r w:rsidRPr="00E67FE1">
        <w:rPr>
          <w:sz w:val="28"/>
          <w:szCs w:val="28"/>
        </w:rPr>
        <w:t xml:space="preserve"> от 7 мая 2013 года № 79-ФЗ «О запрете </w:t>
      </w:r>
      <w:r w:rsidRPr="00E67FE1">
        <w:rPr>
          <w:sz w:val="28"/>
          <w:szCs w:val="28"/>
        </w:rPr>
        <w:lastRenderedPageBreak/>
        <w:t>отдельным категориям лиц открывать и иметь</w:t>
      </w:r>
      <w:proofErr w:type="gramEnd"/>
      <w:r w:rsidRPr="00E67FE1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E67FE1">
        <w:rPr>
          <w:sz w:val="28"/>
          <w:szCs w:val="28"/>
        </w:rPr>
        <w:t>.».</w:t>
      </w:r>
      <w:proofErr w:type="gramEnd"/>
    </w:p>
    <w:p w:rsidR="0051351E" w:rsidRPr="00E67FE1" w:rsidRDefault="0051351E" w:rsidP="005135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FE1">
        <w:rPr>
          <w:sz w:val="28"/>
          <w:szCs w:val="28"/>
        </w:rPr>
        <w:t xml:space="preserve">3) </w:t>
      </w:r>
      <w:hyperlink r:id="rId10" w:history="1">
        <w:r w:rsidRPr="00E67FE1">
          <w:rPr>
            <w:sz w:val="28"/>
            <w:szCs w:val="28"/>
          </w:rPr>
          <w:t>Дополнить</w:t>
        </w:r>
      </w:hyperlink>
      <w:r w:rsidRPr="00E67FE1">
        <w:rPr>
          <w:sz w:val="28"/>
          <w:szCs w:val="28"/>
        </w:rPr>
        <w:t xml:space="preserve"> частью 8.2 следующего содержания:</w:t>
      </w:r>
    </w:p>
    <w:p w:rsidR="0051351E" w:rsidRPr="00E67FE1" w:rsidRDefault="0051351E" w:rsidP="005135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FE1">
        <w:rPr>
          <w:sz w:val="28"/>
          <w:szCs w:val="28"/>
        </w:rPr>
        <w:t>«8.2. Сведения о доходах, расходах, об имуществе и обязательствах имущественного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E67FE1">
        <w:rPr>
          <w:sz w:val="28"/>
          <w:szCs w:val="28"/>
        </w:rPr>
        <w:t>.».</w:t>
      </w:r>
      <w:proofErr w:type="gramEnd"/>
    </w:p>
    <w:p w:rsidR="0051351E" w:rsidRPr="00E67FE1" w:rsidRDefault="0051351E" w:rsidP="00513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7FE1">
        <w:rPr>
          <w:sz w:val="28"/>
          <w:szCs w:val="28"/>
        </w:rPr>
        <w:t xml:space="preserve">7. </w:t>
      </w:r>
      <w:r>
        <w:rPr>
          <w:sz w:val="28"/>
          <w:szCs w:val="28"/>
        </w:rPr>
        <w:t>Часть 3 статьи</w:t>
      </w:r>
      <w:r w:rsidRPr="00E67FE1">
        <w:rPr>
          <w:sz w:val="28"/>
          <w:szCs w:val="28"/>
        </w:rPr>
        <w:t xml:space="preserve"> 31 </w:t>
      </w:r>
      <w:r>
        <w:rPr>
          <w:sz w:val="28"/>
          <w:szCs w:val="28"/>
        </w:rPr>
        <w:t>изложить в следующей редакции:</w:t>
      </w:r>
    </w:p>
    <w:p w:rsidR="0051351E" w:rsidRPr="00E67FE1" w:rsidRDefault="0051351E" w:rsidP="00513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7FE1">
        <w:rPr>
          <w:sz w:val="28"/>
          <w:szCs w:val="28"/>
        </w:rPr>
        <w:t>«3.</w:t>
      </w:r>
      <w:r>
        <w:rPr>
          <w:sz w:val="28"/>
          <w:szCs w:val="28"/>
        </w:rPr>
        <w:t xml:space="preserve"> </w:t>
      </w:r>
      <w:r w:rsidRPr="00E67FE1">
        <w:rPr>
          <w:sz w:val="28"/>
          <w:szCs w:val="28"/>
        </w:rPr>
        <w:t xml:space="preserve"> В случае досрочного прекращения полномочий главы муниципального образования избрание главы</w:t>
      </w:r>
      <w:r>
        <w:rPr>
          <w:sz w:val="28"/>
          <w:szCs w:val="28"/>
        </w:rPr>
        <w:t xml:space="preserve"> Климоуцевского</w:t>
      </w:r>
      <w:r w:rsidRPr="00E67FE1">
        <w:rPr>
          <w:sz w:val="28"/>
          <w:szCs w:val="28"/>
        </w:rPr>
        <w:t xml:space="preserve"> сельсовета, избираемого </w:t>
      </w:r>
      <w:r>
        <w:rPr>
          <w:sz w:val="28"/>
          <w:szCs w:val="28"/>
        </w:rPr>
        <w:t>Климоуцевским</w:t>
      </w:r>
      <w:r w:rsidRPr="00E67FE1">
        <w:rPr>
          <w:sz w:val="28"/>
          <w:szCs w:val="28"/>
        </w:rPr>
        <w:t xml:space="preserve"> сельским Советом народных депутатов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51351E" w:rsidRPr="00E67FE1" w:rsidRDefault="0051351E" w:rsidP="00513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7FE1">
        <w:rPr>
          <w:sz w:val="28"/>
          <w:szCs w:val="28"/>
        </w:rPr>
        <w:t xml:space="preserve">При этом если до истечения срока полномочий представительного органа муниципального образования осталось менее шести месяцев, избрание главы </w:t>
      </w:r>
      <w:r>
        <w:rPr>
          <w:sz w:val="28"/>
          <w:szCs w:val="28"/>
        </w:rPr>
        <w:t>Климоуцевского</w:t>
      </w:r>
      <w:r w:rsidRPr="00E67FE1">
        <w:rPr>
          <w:sz w:val="28"/>
          <w:szCs w:val="28"/>
        </w:rPr>
        <w:t xml:space="preserve"> сельсовета из числа кандидатов, представленных конкурсной комиссией по результатам конкурса осуществляется в течение трех месяцев со дня избрания </w:t>
      </w:r>
      <w:r>
        <w:rPr>
          <w:sz w:val="28"/>
          <w:szCs w:val="28"/>
        </w:rPr>
        <w:t>Климоуцевского</w:t>
      </w:r>
      <w:r w:rsidRPr="00E67FE1">
        <w:rPr>
          <w:sz w:val="28"/>
          <w:szCs w:val="28"/>
        </w:rPr>
        <w:t xml:space="preserve"> сельского Совета народных депутатов в правомочном составе</w:t>
      </w:r>
      <w:proofErr w:type="gramStart"/>
      <w:r w:rsidRPr="00E67FE1">
        <w:rPr>
          <w:sz w:val="28"/>
          <w:szCs w:val="28"/>
        </w:rPr>
        <w:t>.».</w:t>
      </w:r>
      <w:proofErr w:type="gramEnd"/>
    </w:p>
    <w:p w:rsidR="0051351E" w:rsidRPr="00E67FE1" w:rsidRDefault="0051351E" w:rsidP="00513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7FE1">
        <w:rPr>
          <w:sz w:val="28"/>
          <w:szCs w:val="28"/>
        </w:rPr>
        <w:t>8. В статье 44:</w:t>
      </w:r>
    </w:p>
    <w:p w:rsidR="0051351E" w:rsidRPr="00E67FE1" w:rsidRDefault="0051351E" w:rsidP="00513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7FE1">
        <w:rPr>
          <w:sz w:val="28"/>
          <w:szCs w:val="28"/>
        </w:rPr>
        <w:t>1) Абзац второй части 2 изложить в следующей редакции:</w:t>
      </w:r>
    </w:p>
    <w:p w:rsidR="0051351E" w:rsidRPr="00E67FE1" w:rsidRDefault="0051351E" w:rsidP="005135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FE1">
        <w:rPr>
          <w:sz w:val="28"/>
          <w:szCs w:val="28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</w:t>
      </w:r>
      <w:proofErr w:type="gramStart"/>
      <w:r w:rsidRPr="00E67FE1">
        <w:rPr>
          <w:sz w:val="28"/>
          <w:szCs w:val="28"/>
        </w:rPr>
        <w:t>.».</w:t>
      </w:r>
      <w:proofErr w:type="gramEnd"/>
    </w:p>
    <w:p w:rsidR="0051351E" w:rsidRDefault="0051351E" w:rsidP="005135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части 3:</w:t>
      </w:r>
    </w:p>
    <w:p w:rsidR="0051351E" w:rsidRPr="00E67FE1" w:rsidRDefault="0051351E" w:rsidP="0051351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hyperlink r:id="rId11" w:history="1">
        <w:r>
          <w:rPr>
            <w:sz w:val="28"/>
            <w:szCs w:val="28"/>
          </w:rPr>
          <w:t>а</w:t>
        </w:r>
        <w:r w:rsidRPr="00E67FE1">
          <w:rPr>
            <w:sz w:val="28"/>
            <w:szCs w:val="28"/>
          </w:rPr>
          <w:t xml:space="preserve">бзац второй </w:t>
        </w:r>
      </w:hyperlink>
      <w:r w:rsidRPr="00E67FE1">
        <w:rPr>
          <w:sz w:val="28"/>
          <w:szCs w:val="28"/>
        </w:rPr>
        <w:t>изложить в следующей редакции:</w:t>
      </w:r>
    </w:p>
    <w:p w:rsidR="0051351E" w:rsidRDefault="0051351E" w:rsidP="00513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E67FE1">
        <w:rPr>
          <w:sz w:val="28"/>
          <w:szCs w:val="28"/>
        </w:rPr>
        <w:t>«Изменения и дополнения, внесенные в устав сельсовета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сельсовета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</w:t>
      </w:r>
      <w:r>
        <w:rPr>
          <w:sz w:val="28"/>
          <w:szCs w:val="28"/>
        </w:rPr>
        <w:t>ле истечения срока полномочий Климоуцевского</w:t>
      </w:r>
      <w:r w:rsidRPr="00E67FE1">
        <w:rPr>
          <w:sz w:val="28"/>
          <w:szCs w:val="28"/>
        </w:rPr>
        <w:t xml:space="preserve"> сельского Совета народных депутатов, принявшего муниципальный правовой акт о</w:t>
      </w:r>
      <w:proofErr w:type="gramEnd"/>
      <w:r w:rsidRPr="00E67FE1">
        <w:rPr>
          <w:sz w:val="28"/>
          <w:szCs w:val="28"/>
        </w:rPr>
        <w:t xml:space="preserve"> </w:t>
      </w:r>
      <w:proofErr w:type="gramStart"/>
      <w:r w:rsidRPr="00E67FE1">
        <w:rPr>
          <w:sz w:val="28"/>
          <w:szCs w:val="28"/>
        </w:rPr>
        <w:t>внесении</w:t>
      </w:r>
      <w:proofErr w:type="gramEnd"/>
      <w:r w:rsidRPr="00E67FE1">
        <w:rPr>
          <w:sz w:val="28"/>
          <w:szCs w:val="28"/>
        </w:rPr>
        <w:t xml:space="preserve"> указанных изменений и </w:t>
      </w:r>
      <w:r>
        <w:rPr>
          <w:sz w:val="28"/>
          <w:szCs w:val="28"/>
        </w:rPr>
        <w:t>дополнений в устав сельсовета.»;</w:t>
      </w:r>
    </w:p>
    <w:p w:rsidR="0051351E" w:rsidRDefault="0051351E" w:rsidP="00513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51351E" w:rsidRDefault="0051351E" w:rsidP="005135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«Изменения и дополнения, внесенные в устав муниципального образования и предусматривающие создание контрольно-счетного органа сельсовета, </w:t>
      </w:r>
      <w:r>
        <w:rPr>
          <w:sz w:val="28"/>
          <w:szCs w:val="28"/>
        </w:rPr>
        <w:lastRenderedPageBreak/>
        <w:t xml:space="preserve">вступают в силу в порядке, предусмотренном </w:t>
      </w:r>
      <w:hyperlink r:id="rId12" w:history="1">
        <w:r w:rsidRPr="000D1991">
          <w:rPr>
            <w:sz w:val="28"/>
            <w:szCs w:val="28"/>
          </w:rPr>
          <w:t>абзацем первым</w:t>
        </w:r>
      </w:hyperlink>
      <w:r w:rsidRPr="000D199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настоящей части</w:t>
      </w:r>
      <w:proofErr w:type="gramStart"/>
      <w:r>
        <w:rPr>
          <w:sz w:val="28"/>
          <w:szCs w:val="28"/>
        </w:rPr>
        <w:t>.».</w:t>
      </w:r>
      <w:proofErr w:type="gramEnd"/>
    </w:p>
    <w:p w:rsidR="0051351E" w:rsidRPr="00E67FE1" w:rsidRDefault="0051351E" w:rsidP="005135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FE1">
        <w:rPr>
          <w:sz w:val="28"/>
          <w:szCs w:val="28"/>
        </w:rPr>
        <w:t>9. Пункт 4 части 2 статьи 60 изложить в следующей редакции:</w:t>
      </w:r>
    </w:p>
    <w:p w:rsidR="0051351E" w:rsidRPr="00E67FE1" w:rsidRDefault="0051351E" w:rsidP="005135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67FE1">
        <w:rPr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E67FE1">
          <w:rPr>
            <w:sz w:val="28"/>
            <w:szCs w:val="28"/>
          </w:rPr>
          <w:t>законом</w:t>
        </w:r>
      </w:hyperlink>
      <w:r w:rsidRPr="00E67FE1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4" w:history="1">
        <w:r w:rsidRPr="00E67FE1">
          <w:rPr>
            <w:sz w:val="28"/>
            <w:szCs w:val="28"/>
          </w:rPr>
          <w:t>законом</w:t>
        </w:r>
      </w:hyperlink>
      <w:r w:rsidRPr="00E67FE1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E67FE1">
          <w:rPr>
            <w:sz w:val="28"/>
            <w:szCs w:val="28"/>
          </w:rPr>
          <w:t>законом</w:t>
        </w:r>
      </w:hyperlink>
      <w:r w:rsidRPr="00E67FE1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E67FE1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67FE1">
        <w:rPr>
          <w:sz w:val="28"/>
          <w:szCs w:val="28"/>
        </w:rPr>
        <w:t>;»</w:t>
      </w:r>
      <w:proofErr w:type="gramEnd"/>
      <w:r w:rsidRPr="00E67FE1">
        <w:rPr>
          <w:sz w:val="28"/>
          <w:szCs w:val="28"/>
        </w:rPr>
        <w:t>.</w:t>
      </w:r>
    </w:p>
    <w:p w:rsidR="0051351E" w:rsidRPr="00E67FE1" w:rsidRDefault="0051351E" w:rsidP="005135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51E" w:rsidRPr="00E67FE1" w:rsidRDefault="0051351E" w:rsidP="0051351E">
      <w:pPr>
        <w:pStyle w:val="5"/>
        <w:spacing w:before="0" w:after="0"/>
        <w:rPr>
          <w:i w:val="0"/>
          <w:sz w:val="28"/>
          <w:szCs w:val="28"/>
        </w:rPr>
      </w:pPr>
      <w:r w:rsidRPr="00E67FE1">
        <w:rPr>
          <w:i w:val="0"/>
          <w:sz w:val="28"/>
          <w:szCs w:val="28"/>
        </w:rPr>
        <w:t>Статья 2</w:t>
      </w:r>
    </w:p>
    <w:p w:rsidR="0051351E" w:rsidRPr="00E67FE1" w:rsidRDefault="0051351E" w:rsidP="0051351E">
      <w:pPr>
        <w:ind w:left="540"/>
        <w:jc w:val="both"/>
        <w:rPr>
          <w:sz w:val="28"/>
          <w:szCs w:val="28"/>
        </w:rPr>
      </w:pPr>
      <w:r w:rsidRPr="00E67FE1">
        <w:rPr>
          <w:sz w:val="28"/>
          <w:szCs w:val="28"/>
        </w:rPr>
        <w:t xml:space="preserve">1.  Настоящее решение после государственной регистрации обнародовать. </w:t>
      </w:r>
    </w:p>
    <w:p w:rsidR="0051351E" w:rsidRPr="00E67FE1" w:rsidRDefault="0051351E" w:rsidP="005135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FE1">
        <w:rPr>
          <w:sz w:val="28"/>
          <w:szCs w:val="28"/>
        </w:rPr>
        <w:t>2. Настоящее решение вступает в силу со дня его обнародования после его государственной регистрации.</w:t>
      </w:r>
    </w:p>
    <w:p w:rsidR="0051351E" w:rsidRPr="00E67FE1" w:rsidRDefault="0051351E" w:rsidP="005135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51E" w:rsidRPr="00E67FE1" w:rsidRDefault="0051351E" w:rsidP="0051351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51351E" w:rsidRPr="00E67FE1" w:rsidRDefault="0051351E" w:rsidP="005135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FE1">
        <w:rPr>
          <w:sz w:val="28"/>
          <w:szCs w:val="28"/>
        </w:rPr>
        <w:t xml:space="preserve">Глава муниципального образования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FE1">
        <w:rPr>
          <w:sz w:val="28"/>
          <w:szCs w:val="28"/>
        </w:rPr>
        <w:tab/>
      </w:r>
      <w:r>
        <w:rPr>
          <w:sz w:val="28"/>
          <w:szCs w:val="28"/>
        </w:rPr>
        <w:t>Т.Н.Шайдурова</w:t>
      </w:r>
    </w:p>
    <w:p w:rsidR="0051351E" w:rsidRPr="00E67FE1" w:rsidRDefault="0051351E" w:rsidP="005135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51E" w:rsidRPr="00A73074" w:rsidRDefault="0051351E" w:rsidP="005135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73074">
        <w:rPr>
          <w:sz w:val="26"/>
          <w:szCs w:val="26"/>
        </w:rPr>
        <w:t xml:space="preserve">                                                    </w:t>
      </w:r>
      <w:r w:rsidRPr="00A73074">
        <w:rPr>
          <w:sz w:val="26"/>
          <w:szCs w:val="26"/>
        </w:rPr>
        <w:tab/>
        <w:t xml:space="preserve">    </w:t>
      </w:r>
    </w:p>
    <w:p w:rsidR="0051351E" w:rsidRPr="00A73074" w:rsidRDefault="0051351E" w:rsidP="0051351E">
      <w:pPr>
        <w:widowControl w:val="0"/>
        <w:autoSpaceDE w:val="0"/>
        <w:autoSpaceDN w:val="0"/>
        <w:adjustRightInd w:val="0"/>
      </w:pPr>
      <w:r w:rsidRPr="00A73074">
        <w:t xml:space="preserve">с. </w:t>
      </w:r>
      <w:r>
        <w:t>Климоуцы</w:t>
      </w:r>
    </w:p>
    <w:p w:rsidR="0051351E" w:rsidRPr="00A73074" w:rsidRDefault="0051351E" w:rsidP="0051351E">
      <w:pPr>
        <w:widowControl w:val="0"/>
        <w:autoSpaceDE w:val="0"/>
        <w:autoSpaceDN w:val="0"/>
        <w:adjustRightInd w:val="0"/>
      </w:pPr>
      <w:r>
        <w:t>12.10.</w:t>
      </w:r>
      <w:r w:rsidRPr="00A73074">
        <w:t xml:space="preserve"> 201</w:t>
      </w:r>
      <w:r>
        <w:t>7</w:t>
      </w:r>
      <w:r w:rsidRPr="00A73074">
        <w:t xml:space="preserve"> года </w:t>
      </w:r>
    </w:p>
    <w:p w:rsidR="0051351E" w:rsidRDefault="0051351E" w:rsidP="0051351E">
      <w:pPr>
        <w:widowControl w:val="0"/>
        <w:autoSpaceDE w:val="0"/>
        <w:autoSpaceDN w:val="0"/>
        <w:adjustRightInd w:val="0"/>
      </w:pPr>
      <w:r w:rsidRPr="00A73074">
        <w:t xml:space="preserve">№ </w:t>
      </w:r>
      <w:r>
        <w:t>1</w:t>
      </w:r>
    </w:p>
    <w:p w:rsidR="0051351E" w:rsidRDefault="0051351E" w:rsidP="0051351E">
      <w:pPr>
        <w:widowControl w:val="0"/>
        <w:autoSpaceDE w:val="0"/>
        <w:autoSpaceDN w:val="0"/>
        <w:adjustRightInd w:val="0"/>
      </w:pPr>
    </w:p>
    <w:p w:rsidR="0051351E" w:rsidRDefault="0051351E" w:rsidP="0051351E">
      <w:pPr>
        <w:widowControl w:val="0"/>
        <w:autoSpaceDE w:val="0"/>
        <w:autoSpaceDN w:val="0"/>
        <w:adjustRightInd w:val="0"/>
      </w:pPr>
    </w:p>
    <w:p w:rsidR="0051351E" w:rsidRDefault="0051351E" w:rsidP="0051351E">
      <w:pPr>
        <w:widowControl w:val="0"/>
        <w:autoSpaceDE w:val="0"/>
        <w:autoSpaceDN w:val="0"/>
        <w:adjustRightInd w:val="0"/>
      </w:pPr>
    </w:p>
    <w:p w:rsidR="0051351E" w:rsidRDefault="0051351E" w:rsidP="0051351E">
      <w:pPr>
        <w:widowControl w:val="0"/>
        <w:autoSpaceDE w:val="0"/>
        <w:autoSpaceDN w:val="0"/>
        <w:adjustRightInd w:val="0"/>
      </w:pPr>
    </w:p>
    <w:p w:rsidR="0051351E" w:rsidRDefault="0051351E" w:rsidP="0051351E">
      <w:pPr>
        <w:widowControl w:val="0"/>
        <w:autoSpaceDE w:val="0"/>
        <w:autoSpaceDN w:val="0"/>
        <w:adjustRightInd w:val="0"/>
      </w:pPr>
    </w:p>
    <w:p w:rsidR="003126DD" w:rsidRPr="00014C46" w:rsidRDefault="003126DD" w:rsidP="0051351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sectPr w:rsidR="003126DD" w:rsidRPr="00014C46" w:rsidSect="007D38E8">
      <w:pgSz w:w="11906" w:h="16838"/>
      <w:pgMar w:top="1021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B5A"/>
    <w:multiLevelType w:val="hybridMultilevel"/>
    <w:tmpl w:val="21B6B390"/>
    <w:lvl w:ilvl="0" w:tplc="B5E0F80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E339D9"/>
    <w:multiLevelType w:val="hybridMultilevel"/>
    <w:tmpl w:val="1C2C23F2"/>
    <w:lvl w:ilvl="0" w:tplc="1C1E1F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967AB3"/>
    <w:multiLevelType w:val="hybridMultilevel"/>
    <w:tmpl w:val="67269030"/>
    <w:lvl w:ilvl="0" w:tplc="DBB416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926981"/>
    <w:multiLevelType w:val="hybridMultilevel"/>
    <w:tmpl w:val="4FA0402A"/>
    <w:lvl w:ilvl="0" w:tplc="4FA279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116984"/>
    <w:multiLevelType w:val="hybridMultilevel"/>
    <w:tmpl w:val="7B305CDC"/>
    <w:lvl w:ilvl="0" w:tplc="89169DE2">
      <w:start w:val="1"/>
      <w:numFmt w:val="decimal"/>
      <w:lvlText w:val="%1)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251267"/>
    <w:multiLevelType w:val="hybridMultilevel"/>
    <w:tmpl w:val="886617DE"/>
    <w:lvl w:ilvl="0" w:tplc="8D662D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characterSpacingControl w:val="doNotCompress"/>
  <w:compat/>
  <w:rsids>
    <w:rsidRoot w:val="00CF6E04"/>
    <w:rsid w:val="00001717"/>
    <w:rsid w:val="00010211"/>
    <w:rsid w:val="00013932"/>
    <w:rsid w:val="00013EF6"/>
    <w:rsid w:val="0001456E"/>
    <w:rsid w:val="00014C46"/>
    <w:rsid w:val="00022992"/>
    <w:rsid w:val="0002553F"/>
    <w:rsid w:val="00025EA1"/>
    <w:rsid w:val="000412AB"/>
    <w:rsid w:val="00047EC6"/>
    <w:rsid w:val="00050880"/>
    <w:rsid w:val="00051C92"/>
    <w:rsid w:val="00056C0E"/>
    <w:rsid w:val="00067B3C"/>
    <w:rsid w:val="00077421"/>
    <w:rsid w:val="00083639"/>
    <w:rsid w:val="00083AE2"/>
    <w:rsid w:val="00094EE5"/>
    <w:rsid w:val="000A2CF3"/>
    <w:rsid w:val="000A6E74"/>
    <w:rsid w:val="000B31A7"/>
    <w:rsid w:val="000B492A"/>
    <w:rsid w:val="000B6E52"/>
    <w:rsid w:val="000C1A72"/>
    <w:rsid w:val="000C1E61"/>
    <w:rsid w:val="000D2C1B"/>
    <w:rsid w:val="000D449F"/>
    <w:rsid w:val="000E0FED"/>
    <w:rsid w:val="000F1F4A"/>
    <w:rsid w:val="000F7819"/>
    <w:rsid w:val="00106769"/>
    <w:rsid w:val="00114DD2"/>
    <w:rsid w:val="00124951"/>
    <w:rsid w:val="0013078B"/>
    <w:rsid w:val="00145B08"/>
    <w:rsid w:val="001545DB"/>
    <w:rsid w:val="00156CEF"/>
    <w:rsid w:val="00173797"/>
    <w:rsid w:val="00184EBC"/>
    <w:rsid w:val="001A4C9B"/>
    <w:rsid w:val="001A4CDE"/>
    <w:rsid w:val="001A5FA2"/>
    <w:rsid w:val="001B174D"/>
    <w:rsid w:val="001B518C"/>
    <w:rsid w:val="001C79FC"/>
    <w:rsid w:val="001D0966"/>
    <w:rsid w:val="001D2B1E"/>
    <w:rsid w:val="001D2BA6"/>
    <w:rsid w:val="002045F7"/>
    <w:rsid w:val="00204836"/>
    <w:rsid w:val="00214268"/>
    <w:rsid w:val="00222FD5"/>
    <w:rsid w:val="00226CA7"/>
    <w:rsid w:val="00232BF7"/>
    <w:rsid w:val="00244796"/>
    <w:rsid w:val="00244C09"/>
    <w:rsid w:val="00270A28"/>
    <w:rsid w:val="002746E9"/>
    <w:rsid w:val="00276D68"/>
    <w:rsid w:val="00287334"/>
    <w:rsid w:val="00287456"/>
    <w:rsid w:val="00293191"/>
    <w:rsid w:val="00293CB3"/>
    <w:rsid w:val="002B485C"/>
    <w:rsid w:val="002B5403"/>
    <w:rsid w:val="002C5579"/>
    <w:rsid w:val="002D2468"/>
    <w:rsid w:val="002D6B33"/>
    <w:rsid w:val="002E2A53"/>
    <w:rsid w:val="002E3AFB"/>
    <w:rsid w:val="002E3D0D"/>
    <w:rsid w:val="002F3D4D"/>
    <w:rsid w:val="002F3E29"/>
    <w:rsid w:val="002F5420"/>
    <w:rsid w:val="002F6C3A"/>
    <w:rsid w:val="0030320C"/>
    <w:rsid w:val="00305051"/>
    <w:rsid w:val="003126DD"/>
    <w:rsid w:val="00313512"/>
    <w:rsid w:val="00313727"/>
    <w:rsid w:val="00317D38"/>
    <w:rsid w:val="00327A77"/>
    <w:rsid w:val="00331835"/>
    <w:rsid w:val="003358FA"/>
    <w:rsid w:val="00342E72"/>
    <w:rsid w:val="0034758C"/>
    <w:rsid w:val="00351AC5"/>
    <w:rsid w:val="00353375"/>
    <w:rsid w:val="00363D10"/>
    <w:rsid w:val="003644CE"/>
    <w:rsid w:val="00365AA4"/>
    <w:rsid w:val="003738D2"/>
    <w:rsid w:val="00376141"/>
    <w:rsid w:val="00377CA2"/>
    <w:rsid w:val="00385318"/>
    <w:rsid w:val="00395A95"/>
    <w:rsid w:val="003B0ED7"/>
    <w:rsid w:val="003B2D46"/>
    <w:rsid w:val="003C2878"/>
    <w:rsid w:val="003C3BE7"/>
    <w:rsid w:val="003C5201"/>
    <w:rsid w:val="003C571A"/>
    <w:rsid w:val="003D310D"/>
    <w:rsid w:val="003D4F05"/>
    <w:rsid w:val="003D57C2"/>
    <w:rsid w:val="003D6012"/>
    <w:rsid w:val="003D7A44"/>
    <w:rsid w:val="003E6B09"/>
    <w:rsid w:val="0040030A"/>
    <w:rsid w:val="004042C5"/>
    <w:rsid w:val="004147E1"/>
    <w:rsid w:val="00422406"/>
    <w:rsid w:val="00427277"/>
    <w:rsid w:val="0044709E"/>
    <w:rsid w:val="00465D8F"/>
    <w:rsid w:val="00481348"/>
    <w:rsid w:val="0049239B"/>
    <w:rsid w:val="00492E2A"/>
    <w:rsid w:val="0049333E"/>
    <w:rsid w:val="004A0C67"/>
    <w:rsid w:val="004A166B"/>
    <w:rsid w:val="004C477C"/>
    <w:rsid w:val="004C482C"/>
    <w:rsid w:val="004C5383"/>
    <w:rsid w:val="004D053C"/>
    <w:rsid w:val="004E030D"/>
    <w:rsid w:val="004E7AC2"/>
    <w:rsid w:val="004F611C"/>
    <w:rsid w:val="00510331"/>
    <w:rsid w:val="00511DA5"/>
    <w:rsid w:val="0051351E"/>
    <w:rsid w:val="00531499"/>
    <w:rsid w:val="00531D0C"/>
    <w:rsid w:val="00537914"/>
    <w:rsid w:val="0054307C"/>
    <w:rsid w:val="00554AA1"/>
    <w:rsid w:val="0055635C"/>
    <w:rsid w:val="00556C6E"/>
    <w:rsid w:val="005610C4"/>
    <w:rsid w:val="00562E08"/>
    <w:rsid w:val="00565D45"/>
    <w:rsid w:val="00581EFA"/>
    <w:rsid w:val="0058409F"/>
    <w:rsid w:val="005B0210"/>
    <w:rsid w:val="005B0C2F"/>
    <w:rsid w:val="005B1AEA"/>
    <w:rsid w:val="005C5D68"/>
    <w:rsid w:val="005C68B3"/>
    <w:rsid w:val="005D2BE2"/>
    <w:rsid w:val="005D3B65"/>
    <w:rsid w:val="005F3F42"/>
    <w:rsid w:val="00602CA1"/>
    <w:rsid w:val="00635482"/>
    <w:rsid w:val="006407CE"/>
    <w:rsid w:val="00643FAD"/>
    <w:rsid w:val="0064427E"/>
    <w:rsid w:val="006559A6"/>
    <w:rsid w:val="00660EA9"/>
    <w:rsid w:val="00666F33"/>
    <w:rsid w:val="00682D45"/>
    <w:rsid w:val="00687551"/>
    <w:rsid w:val="00690ED3"/>
    <w:rsid w:val="006922B1"/>
    <w:rsid w:val="006A4D53"/>
    <w:rsid w:val="006B03DD"/>
    <w:rsid w:val="006C13FD"/>
    <w:rsid w:val="006E03B3"/>
    <w:rsid w:val="006F24D3"/>
    <w:rsid w:val="006F74BF"/>
    <w:rsid w:val="007000A6"/>
    <w:rsid w:val="00717251"/>
    <w:rsid w:val="00721B30"/>
    <w:rsid w:val="00721EC9"/>
    <w:rsid w:val="007619F1"/>
    <w:rsid w:val="00762148"/>
    <w:rsid w:val="00770E45"/>
    <w:rsid w:val="00777654"/>
    <w:rsid w:val="00785C2F"/>
    <w:rsid w:val="00790BEA"/>
    <w:rsid w:val="007914FC"/>
    <w:rsid w:val="00796031"/>
    <w:rsid w:val="00796B24"/>
    <w:rsid w:val="007A1E51"/>
    <w:rsid w:val="007B4E6C"/>
    <w:rsid w:val="007C0E9B"/>
    <w:rsid w:val="007D38E8"/>
    <w:rsid w:val="007D52C1"/>
    <w:rsid w:val="007E3479"/>
    <w:rsid w:val="007F0809"/>
    <w:rsid w:val="007F2E96"/>
    <w:rsid w:val="007F5CCD"/>
    <w:rsid w:val="00806EC2"/>
    <w:rsid w:val="00807DA3"/>
    <w:rsid w:val="00835574"/>
    <w:rsid w:val="00837E9C"/>
    <w:rsid w:val="008631D0"/>
    <w:rsid w:val="00863A5B"/>
    <w:rsid w:val="00867E26"/>
    <w:rsid w:val="00872320"/>
    <w:rsid w:val="00874AF1"/>
    <w:rsid w:val="00882AD0"/>
    <w:rsid w:val="00885972"/>
    <w:rsid w:val="008A28BF"/>
    <w:rsid w:val="008A4712"/>
    <w:rsid w:val="008B1708"/>
    <w:rsid w:val="008C64E2"/>
    <w:rsid w:val="008D49AA"/>
    <w:rsid w:val="008D5A04"/>
    <w:rsid w:val="008D611C"/>
    <w:rsid w:val="008E1664"/>
    <w:rsid w:val="008E2F2D"/>
    <w:rsid w:val="008E6C38"/>
    <w:rsid w:val="00903973"/>
    <w:rsid w:val="00903A9A"/>
    <w:rsid w:val="00904471"/>
    <w:rsid w:val="0090497C"/>
    <w:rsid w:val="0091465C"/>
    <w:rsid w:val="00915B3B"/>
    <w:rsid w:val="009269FA"/>
    <w:rsid w:val="00927E68"/>
    <w:rsid w:val="00930C33"/>
    <w:rsid w:val="0093203A"/>
    <w:rsid w:val="009373CA"/>
    <w:rsid w:val="00937FDF"/>
    <w:rsid w:val="00943817"/>
    <w:rsid w:val="00946512"/>
    <w:rsid w:val="00960F2F"/>
    <w:rsid w:val="009639F4"/>
    <w:rsid w:val="00971003"/>
    <w:rsid w:val="009A3F41"/>
    <w:rsid w:val="009B090E"/>
    <w:rsid w:val="009D4C6D"/>
    <w:rsid w:val="009D5935"/>
    <w:rsid w:val="009D74D5"/>
    <w:rsid w:val="009E13D3"/>
    <w:rsid w:val="009E1B09"/>
    <w:rsid w:val="009E60A5"/>
    <w:rsid w:val="009E6226"/>
    <w:rsid w:val="009E63CB"/>
    <w:rsid w:val="009F1460"/>
    <w:rsid w:val="009F26F4"/>
    <w:rsid w:val="009F7DB3"/>
    <w:rsid w:val="00A1242E"/>
    <w:rsid w:val="00A14DA1"/>
    <w:rsid w:val="00A154FA"/>
    <w:rsid w:val="00A27779"/>
    <w:rsid w:val="00A41866"/>
    <w:rsid w:val="00A46284"/>
    <w:rsid w:val="00A66AFA"/>
    <w:rsid w:val="00A715CE"/>
    <w:rsid w:val="00A72D6B"/>
    <w:rsid w:val="00A73074"/>
    <w:rsid w:val="00A774D5"/>
    <w:rsid w:val="00A870A0"/>
    <w:rsid w:val="00AA01D8"/>
    <w:rsid w:val="00AA2EE9"/>
    <w:rsid w:val="00AA68B0"/>
    <w:rsid w:val="00AA6D9F"/>
    <w:rsid w:val="00AB2785"/>
    <w:rsid w:val="00AB6098"/>
    <w:rsid w:val="00AC40B8"/>
    <w:rsid w:val="00AC6261"/>
    <w:rsid w:val="00AD67D3"/>
    <w:rsid w:val="00AE466A"/>
    <w:rsid w:val="00AE606A"/>
    <w:rsid w:val="00AF74B0"/>
    <w:rsid w:val="00B06478"/>
    <w:rsid w:val="00B11290"/>
    <w:rsid w:val="00B17D3F"/>
    <w:rsid w:val="00B20C0F"/>
    <w:rsid w:val="00B24DA7"/>
    <w:rsid w:val="00B324DD"/>
    <w:rsid w:val="00B4711F"/>
    <w:rsid w:val="00B50459"/>
    <w:rsid w:val="00B56D03"/>
    <w:rsid w:val="00B65C8B"/>
    <w:rsid w:val="00B9432F"/>
    <w:rsid w:val="00BA5608"/>
    <w:rsid w:val="00BB0D40"/>
    <w:rsid w:val="00BC4C10"/>
    <w:rsid w:val="00BC738B"/>
    <w:rsid w:val="00BD3A39"/>
    <w:rsid w:val="00BD5A71"/>
    <w:rsid w:val="00BD6C15"/>
    <w:rsid w:val="00BE46AA"/>
    <w:rsid w:val="00BE6B18"/>
    <w:rsid w:val="00C20048"/>
    <w:rsid w:val="00C335A3"/>
    <w:rsid w:val="00C3478A"/>
    <w:rsid w:val="00C438A3"/>
    <w:rsid w:val="00C44289"/>
    <w:rsid w:val="00C47985"/>
    <w:rsid w:val="00C54E9D"/>
    <w:rsid w:val="00C55CD0"/>
    <w:rsid w:val="00C74773"/>
    <w:rsid w:val="00C824CE"/>
    <w:rsid w:val="00C93767"/>
    <w:rsid w:val="00C94477"/>
    <w:rsid w:val="00C9732A"/>
    <w:rsid w:val="00CB5A1A"/>
    <w:rsid w:val="00CC54AA"/>
    <w:rsid w:val="00CD262C"/>
    <w:rsid w:val="00CD2BA8"/>
    <w:rsid w:val="00CD6C7F"/>
    <w:rsid w:val="00CE30F2"/>
    <w:rsid w:val="00CE3545"/>
    <w:rsid w:val="00CE45A6"/>
    <w:rsid w:val="00CE5085"/>
    <w:rsid w:val="00CE7624"/>
    <w:rsid w:val="00CF6E04"/>
    <w:rsid w:val="00D22E27"/>
    <w:rsid w:val="00D242D8"/>
    <w:rsid w:val="00D24624"/>
    <w:rsid w:val="00D3192C"/>
    <w:rsid w:val="00D40A35"/>
    <w:rsid w:val="00D42290"/>
    <w:rsid w:val="00D454E1"/>
    <w:rsid w:val="00D45E44"/>
    <w:rsid w:val="00D47E2F"/>
    <w:rsid w:val="00D51EDC"/>
    <w:rsid w:val="00D52944"/>
    <w:rsid w:val="00D6029A"/>
    <w:rsid w:val="00D72FFD"/>
    <w:rsid w:val="00D74FFC"/>
    <w:rsid w:val="00D77BB3"/>
    <w:rsid w:val="00D81AE9"/>
    <w:rsid w:val="00D86E4C"/>
    <w:rsid w:val="00DA7B47"/>
    <w:rsid w:val="00DB4BD6"/>
    <w:rsid w:val="00DB6010"/>
    <w:rsid w:val="00DC1E8F"/>
    <w:rsid w:val="00DD5E8E"/>
    <w:rsid w:val="00DD6427"/>
    <w:rsid w:val="00DD793D"/>
    <w:rsid w:val="00DE0FA8"/>
    <w:rsid w:val="00DE4C51"/>
    <w:rsid w:val="00DF1264"/>
    <w:rsid w:val="00DF2AA9"/>
    <w:rsid w:val="00E06770"/>
    <w:rsid w:val="00E169E2"/>
    <w:rsid w:val="00E2282F"/>
    <w:rsid w:val="00E26247"/>
    <w:rsid w:val="00E31A9E"/>
    <w:rsid w:val="00E32670"/>
    <w:rsid w:val="00E329C4"/>
    <w:rsid w:val="00E35BB5"/>
    <w:rsid w:val="00E51625"/>
    <w:rsid w:val="00E54BED"/>
    <w:rsid w:val="00E56789"/>
    <w:rsid w:val="00E571EA"/>
    <w:rsid w:val="00E64C70"/>
    <w:rsid w:val="00E77085"/>
    <w:rsid w:val="00E82E2D"/>
    <w:rsid w:val="00E83C33"/>
    <w:rsid w:val="00E87A92"/>
    <w:rsid w:val="00E9409A"/>
    <w:rsid w:val="00EB1449"/>
    <w:rsid w:val="00EB2550"/>
    <w:rsid w:val="00EB404D"/>
    <w:rsid w:val="00EB4D06"/>
    <w:rsid w:val="00EC31D6"/>
    <w:rsid w:val="00EC7B46"/>
    <w:rsid w:val="00EE6C28"/>
    <w:rsid w:val="00EF6E58"/>
    <w:rsid w:val="00F032BA"/>
    <w:rsid w:val="00F03BDB"/>
    <w:rsid w:val="00F304D3"/>
    <w:rsid w:val="00F34DF3"/>
    <w:rsid w:val="00F53778"/>
    <w:rsid w:val="00F657FF"/>
    <w:rsid w:val="00F755B9"/>
    <w:rsid w:val="00F772C0"/>
    <w:rsid w:val="00F774C0"/>
    <w:rsid w:val="00F81C64"/>
    <w:rsid w:val="00F82A72"/>
    <w:rsid w:val="00F84B43"/>
    <w:rsid w:val="00F87002"/>
    <w:rsid w:val="00F94315"/>
    <w:rsid w:val="00F96532"/>
    <w:rsid w:val="00F97E3C"/>
    <w:rsid w:val="00FA556D"/>
    <w:rsid w:val="00FB1AEA"/>
    <w:rsid w:val="00FB468A"/>
    <w:rsid w:val="00FC196F"/>
    <w:rsid w:val="00FD7D46"/>
    <w:rsid w:val="00FE70F2"/>
    <w:rsid w:val="00FF132A"/>
    <w:rsid w:val="00FF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E04"/>
    <w:rPr>
      <w:sz w:val="24"/>
      <w:szCs w:val="24"/>
    </w:rPr>
  </w:style>
  <w:style w:type="paragraph" w:styleId="1">
    <w:name w:val="heading 1"/>
    <w:basedOn w:val="a"/>
    <w:next w:val="a"/>
    <w:qFormat/>
    <w:rsid w:val="00CF6E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12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1E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F6E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6E04"/>
    <w:pPr>
      <w:jc w:val="center"/>
    </w:pPr>
    <w:rPr>
      <w:b/>
      <w:szCs w:val="20"/>
    </w:rPr>
  </w:style>
  <w:style w:type="paragraph" w:styleId="a4">
    <w:name w:val="Body Text Indent"/>
    <w:basedOn w:val="a"/>
    <w:rsid w:val="00CF6E04"/>
    <w:pPr>
      <w:ind w:firstLine="567"/>
      <w:jc w:val="both"/>
    </w:pPr>
    <w:rPr>
      <w:sz w:val="28"/>
      <w:szCs w:val="20"/>
    </w:rPr>
  </w:style>
  <w:style w:type="paragraph" w:styleId="a5">
    <w:name w:val="Subtitle"/>
    <w:basedOn w:val="a"/>
    <w:qFormat/>
    <w:rsid w:val="00CF6E04"/>
    <w:pPr>
      <w:jc w:val="center"/>
    </w:pPr>
    <w:rPr>
      <w:sz w:val="26"/>
      <w:szCs w:val="20"/>
    </w:rPr>
  </w:style>
  <w:style w:type="character" w:customStyle="1" w:styleId="a6">
    <w:name w:val="Гипертекстовая ссылка"/>
    <w:basedOn w:val="a0"/>
    <w:rsid w:val="003126DD"/>
    <w:rPr>
      <w:b/>
      <w:bCs/>
      <w:color w:val="008000"/>
      <w:sz w:val="22"/>
      <w:szCs w:val="22"/>
      <w:u w:val="single"/>
    </w:rPr>
  </w:style>
  <w:style w:type="paragraph" w:customStyle="1" w:styleId="a7">
    <w:name w:val="Комментарий"/>
    <w:basedOn w:val="a"/>
    <w:next w:val="a"/>
    <w:rsid w:val="003126DD"/>
    <w:pPr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22"/>
      <w:szCs w:val="22"/>
    </w:rPr>
  </w:style>
  <w:style w:type="character" w:customStyle="1" w:styleId="a8">
    <w:name w:val="Не вступил в силу"/>
    <w:basedOn w:val="a0"/>
    <w:rsid w:val="003126DD"/>
    <w:rPr>
      <w:b/>
      <w:bCs/>
      <w:color w:val="008080"/>
      <w:sz w:val="22"/>
      <w:szCs w:val="22"/>
    </w:rPr>
  </w:style>
  <w:style w:type="paragraph" w:styleId="a9">
    <w:name w:val="Body Text"/>
    <w:basedOn w:val="a"/>
    <w:link w:val="aa"/>
    <w:rsid w:val="00353375"/>
    <w:pPr>
      <w:spacing w:after="120"/>
    </w:pPr>
  </w:style>
  <w:style w:type="paragraph" w:customStyle="1" w:styleId="ab">
    <w:name w:val="Оглавление"/>
    <w:basedOn w:val="a"/>
    <w:next w:val="a"/>
    <w:rsid w:val="00E169E2"/>
    <w:pPr>
      <w:widowControl w:val="0"/>
      <w:autoSpaceDE w:val="0"/>
      <w:autoSpaceDN w:val="0"/>
      <w:adjustRightInd w:val="0"/>
      <w:ind w:left="140"/>
      <w:jc w:val="both"/>
    </w:pPr>
    <w:rPr>
      <w:rFonts w:ascii="Courier New" w:hAnsi="Courier New" w:cs="Courier New"/>
      <w:sz w:val="26"/>
      <w:szCs w:val="26"/>
    </w:rPr>
  </w:style>
  <w:style w:type="paragraph" w:styleId="ac">
    <w:name w:val="Balloon Text"/>
    <w:basedOn w:val="a"/>
    <w:semiHidden/>
    <w:rsid w:val="005C5D6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CE7624"/>
    <w:pPr>
      <w:spacing w:after="120" w:line="480" w:lineRule="auto"/>
      <w:ind w:left="283"/>
    </w:pPr>
  </w:style>
  <w:style w:type="paragraph" w:styleId="20">
    <w:name w:val="Body Text 2"/>
    <w:basedOn w:val="a"/>
    <w:rsid w:val="00903A9A"/>
    <w:pPr>
      <w:spacing w:after="120" w:line="480" w:lineRule="auto"/>
    </w:pPr>
  </w:style>
  <w:style w:type="paragraph" w:customStyle="1" w:styleId="ConsPlusNormal">
    <w:name w:val="ConsPlusNormal"/>
    <w:rsid w:val="00C973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13078B"/>
    <w:rPr>
      <w:b/>
      <w:bCs/>
      <w:i/>
      <w:iCs/>
      <w:sz w:val="26"/>
      <w:szCs w:val="26"/>
    </w:rPr>
  </w:style>
  <w:style w:type="character" w:styleId="ad">
    <w:name w:val="Hyperlink"/>
    <w:basedOn w:val="a0"/>
    <w:uiPriority w:val="99"/>
    <w:unhideWhenUsed/>
    <w:rsid w:val="0013078B"/>
    <w:rPr>
      <w:color w:val="0000FF"/>
      <w:u w:val="single"/>
    </w:rPr>
  </w:style>
  <w:style w:type="character" w:customStyle="1" w:styleId="aa">
    <w:name w:val="Основной текст Знак"/>
    <w:basedOn w:val="a0"/>
    <w:link w:val="a9"/>
    <w:rsid w:val="005135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79AB51368A67DFE475971B38AF788B88041037DEAE455A0957C7625Fo6I1G" TargetMode="External"/><Relationship Id="rId13" Type="http://schemas.openxmlformats.org/officeDocument/2006/relationships/hyperlink" Target="consultantplus://offline/ref=1C73A324706837288BC57A0EE795A63291BC6CDD34C829FE10EC2A863BO1o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79AB51368A67DFE475971B38AF788B8B0C1831DFA3455A0957C7625Fo6I1G" TargetMode="External"/><Relationship Id="rId12" Type="http://schemas.openxmlformats.org/officeDocument/2006/relationships/hyperlink" Target="consultantplus://offline/ref=C19B2061A4B4CBF96A66344EC52862D907651ECD734C9E1FF5E4DA6E36158A116CF9DBBBF8D966B1OEm3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304FA2C446E3FC8552EB551339FDDC4D00940CD54422C12ABE916876FDDE1E9F4E4D52E6jDq4C" TargetMode="External"/><Relationship Id="rId11" Type="http://schemas.openxmlformats.org/officeDocument/2006/relationships/hyperlink" Target="consultantplus://offline/ref=C82D1F471ACF600706FEF5097C7A3B2F7ECFE389221F04BEE462434C79F4EC0E7A5748728C5A9066V5y9H" TargetMode="External"/><Relationship Id="rId5" Type="http://schemas.openxmlformats.org/officeDocument/2006/relationships/hyperlink" Target="consultantplus://offline/ref=F1E996B19DDB23214E59B5812B4AE415EB3290426720E5289F6BE314C8A33F52707E940290aDF2C" TargetMode="External"/><Relationship Id="rId15" Type="http://schemas.openxmlformats.org/officeDocument/2006/relationships/hyperlink" Target="consultantplus://offline/ref=1C73A324706837288BC57A0EE795A63291BC6CDD34CB29FE10EC2A863BO1o5E" TargetMode="External"/><Relationship Id="rId10" Type="http://schemas.openxmlformats.org/officeDocument/2006/relationships/hyperlink" Target="consultantplus://offline/ref=C18DF505559CCC3C40C25AA82B8742C1D1B109E5D6D1C06D8B90BD09C9976E91B50715ED6782BA17O5L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79AB51368A67DFE475971B38AF788B88041131D0AB455A0957C7625Fo6I1G" TargetMode="External"/><Relationship Id="rId14" Type="http://schemas.openxmlformats.org/officeDocument/2006/relationships/hyperlink" Target="consultantplus://offline/ref=1C73A324706837288BC57A0EE795A63292B564DE37C929FE10EC2A863BO1o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10098</CharactersWithSpaces>
  <SharedDoc>false</SharedDoc>
  <HLinks>
    <vt:vector size="60" baseType="variant">
      <vt:variant>
        <vt:i4>3014753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consultantplus://offline/ref=82B3C2088F0C38A9183E9C44E947D5A4C6825353D4225BAA78DC90026747CE413B3F0770F70A2495gEo7F</vt:lpwstr>
      </vt:variant>
      <vt:variant>
        <vt:lpwstr/>
      </vt:variant>
      <vt:variant>
        <vt:i4>1179730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consultantplus://offline/ref=3CC1C2E81964C66CE4B70588B381C6612F29FF6980380E1A8E8E4133F0m6G0C</vt:lpwstr>
      </vt:variant>
      <vt:variant>
        <vt:lpwstr/>
      </vt:variant>
      <vt:variant>
        <vt:i4>1179655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consultantplus://offline/ref=3CC1C2E81964C66CE4B70588B381C6612F29FE6F8E3D0E1A8E8E4133F0m6G0C</vt:lpwstr>
      </vt:variant>
      <vt:variant>
        <vt:lpwstr/>
      </vt:variant>
      <vt:variant>
        <vt:i4>1179654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consultantplus://offline/ref=3CC1C2E81964C66CE4B70588B381C6612F29FF6A8B3F0E1A8E8E4133F0m6G0C</vt:lpwstr>
      </vt:variant>
      <vt:variant>
        <vt:lpwstr/>
      </vt:variant>
      <vt:variant>
        <vt:i4>1179654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consultantplus://offline/ref=3CC1C2E81964C66CE4B70588B381C6612F29FF6A8B3F0E1A8E8E4133F0m6G0C</vt:lpwstr>
      </vt:variant>
      <vt:variant>
        <vt:lpwstr/>
      </vt:variant>
      <vt:variant>
        <vt:i4>4718605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consultantplus://offline/ref=86FB619EEE28BFE93AE73A3CB26648082A226648E9C4E1B027303B60EDD3FF38C4BEE2A187bFD0C</vt:lpwstr>
      </vt:variant>
      <vt:variant>
        <vt:lpwstr/>
      </vt:variant>
      <vt:variant>
        <vt:i4>5177357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consultantplus://offline/ref=3BE52C3FBEABA637A45BACF0A6BDDE1D5B72CA599CBBED0E1AD07DF54FC7i7H</vt:lpwstr>
      </vt:variant>
      <vt:variant>
        <vt:lpwstr/>
      </vt:variant>
      <vt:variant>
        <vt:i4>5177351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consultantplus://offline/ref=3BE52C3FBEABA637A45BACF0A6BDDE1D5B72CB5F92BEED0E1AD07DF54FC7i7H</vt:lpwstr>
      </vt:variant>
      <vt:variant>
        <vt:lpwstr/>
      </vt:variant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consultantplus://offline/ref=3BE52C3FBEABA637A45BACF0A6BDDE1D5B72CA5A97BCED0E1AD07DF54FC7i7H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consultantplus://offline/ref=3BE52C3FBEABA637A45BACF0A6BDDE1D5B72CA5A97BCED0E1AD07DF54FC7i7H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21</cp:revision>
  <cp:lastPrinted>2017-04-12T23:15:00Z</cp:lastPrinted>
  <dcterms:created xsi:type="dcterms:W3CDTF">2016-03-03T05:09:00Z</dcterms:created>
  <dcterms:modified xsi:type="dcterms:W3CDTF">2017-10-16T04:22:00Z</dcterms:modified>
</cp:coreProperties>
</file>