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D5" w:rsidRDefault="001A16D5" w:rsidP="001A16D5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60"/>
          <w:szCs w:val="60"/>
          <w:lang w:eastAsia="ru-RU"/>
        </w:rPr>
        <w:t xml:space="preserve">ОБЗОР ОБРАЩЕНИЙ </w:t>
      </w:r>
    </w:p>
    <w:p w:rsidR="001A16D5" w:rsidRDefault="001A16D5" w:rsidP="001A16D5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60"/>
          <w:szCs w:val="60"/>
          <w:lang w:eastAsia="ru-RU"/>
        </w:rPr>
        <w:t>за 2018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1600"/>
        <w:gridCol w:w="1802"/>
        <w:gridCol w:w="1627"/>
        <w:gridCol w:w="3583"/>
      </w:tblGrid>
      <w:tr w:rsidR="001A16D5" w:rsidTr="001A16D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Default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Default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поступивших обращений граждан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Default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рассмотренных обращений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Default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рассмотрения обращений</w:t>
            </w:r>
          </w:p>
        </w:tc>
        <w:tc>
          <w:tcPr>
            <w:tcW w:w="3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Default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Принятые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меры</w:t>
            </w:r>
          </w:p>
        </w:tc>
      </w:tr>
      <w:tr w:rsidR="001A16D5" w:rsidTr="001A16D5">
        <w:tc>
          <w:tcPr>
            <w:tcW w:w="92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Default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за 2018 год</w:t>
            </w:r>
          </w:p>
        </w:tc>
      </w:tr>
      <w:tr w:rsidR="001A16D5" w:rsidTr="001A16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6D5" w:rsidRDefault="001A16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Default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Default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Default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Даны ответы по существу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Default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Приняты меры согласно имеющимся полномочиями в соответствии со ст. 14 и ст. 14.1 Федерального закона от 26.10.2003 № 131-ФЗ «Об общих принципах организации местного самоуправления в Российской Федерации»</w:t>
            </w:r>
          </w:p>
        </w:tc>
      </w:tr>
      <w:tr w:rsidR="001A16D5" w:rsidTr="001A16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6D5" w:rsidRDefault="001A16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Default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Выдано 359 справка (о составе семьи, о регистрации по месту жительства и проживания, о ЛПХ и другие)</w:t>
            </w:r>
          </w:p>
          <w:p w:rsidR="001A16D5" w:rsidRDefault="001A16D5" w:rsidP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Совершено 48 нотариальное действие</w:t>
            </w:r>
          </w:p>
        </w:tc>
      </w:tr>
      <w:tr w:rsidR="001A16D5" w:rsidTr="001A16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6D5" w:rsidRDefault="001A16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Default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обращений организаций (юридических лиц), общественных объединений, государственных и правоохранительных органов, органов местного самоуправлений – 384</w:t>
            </w:r>
          </w:p>
          <w:p w:rsidR="001A16D5" w:rsidRDefault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все обращения даны ответы по существу</w:t>
            </w:r>
          </w:p>
        </w:tc>
      </w:tr>
    </w:tbl>
    <w:p w:rsidR="001A16D5" w:rsidRDefault="001A16D5" w:rsidP="001A16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0505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16"/>
          <w:szCs w:val="16"/>
          <w:lang w:eastAsia="ru-RU"/>
        </w:rPr>
        <w:t> </w:t>
      </w:r>
    </w:p>
    <w:p w:rsidR="001A16D5" w:rsidRDefault="001A16D5" w:rsidP="001A1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16"/>
          <w:szCs w:val="16"/>
          <w:lang w:eastAsia="ru-RU"/>
        </w:rPr>
        <w:t>Основная доля обращений граждан приходится на вопросы, связанные с присвоением адреса,  благоустройства территории поселения, обследования условий проживания. Всем обратившимся гражданам даны исчерпывающие разъяснения по интересующим их вопросам.</w:t>
      </w:r>
    </w:p>
    <w:p w:rsidR="007627B5" w:rsidRDefault="007627B5"/>
    <w:sectPr w:rsidR="007627B5" w:rsidSect="0076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A16D5"/>
    <w:rsid w:val="001A16D5"/>
    <w:rsid w:val="0076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2019-02-15T07:46:00Z</dcterms:created>
  <dcterms:modified xsi:type="dcterms:W3CDTF">2019-02-15T07:53:00Z</dcterms:modified>
</cp:coreProperties>
</file>