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AE" w:rsidRPr="00DA4C9C" w:rsidRDefault="00D009AE" w:rsidP="007E19EC">
      <w:pPr>
        <w:pStyle w:val="PlainText"/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 w:rsidRPr="00DA4C9C">
        <w:rPr>
          <w:rFonts w:ascii="Times New Roman" w:hAnsi="Times New Roman"/>
          <w:b/>
          <w:bCs/>
          <w:sz w:val="28"/>
        </w:rPr>
        <w:t>ООО «Компания Земпроект»</w:t>
      </w:r>
    </w:p>
    <w:p w:rsidR="00D009AE" w:rsidRPr="00DA4C9C" w:rsidRDefault="00D009AE" w:rsidP="007E19EC">
      <w:pPr>
        <w:pStyle w:val="PlainText"/>
        <w:spacing w:line="276" w:lineRule="auto"/>
        <w:jc w:val="center"/>
        <w:rPr>
          <w:rFonts w:ascii="Times New Roman" w:hAnsi="Times New Roman"/>
          <w:sz w:val="22"/>
        </w:rPr>
      </w:pPr>
    </w:p>
    <w:p w:rsidR="00D009AE" w:rsidRPr="00DA4C9C" w:rsidRDefault="00D009AE" w:rsidP="007E19EC">
      <w:pPr>
        <w:pStyle w:val="PlainText"/>
        <w:spacing w:line="276" w:lineRule="auto"/>
        <w:jc w:val="center"/>
        <w:rPr>
          <w:rFonts w:ascii="Times New Roman" w:hAnsi="Times New Roman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оготип" style="position:absolute;left:0;text-align:left;margin-left:189pt;margin-top:11.2pt;width:103.5pt;height:72.75pt;z-index:-251658240;visibility:visible">
            <v:imagedata r:id="rId7" o:title=""/>
          </v:shape>
        </w:pict>
      </w:r>
    </w:p>
    <w:p w:rsidR="00D009AE" w:rsidRPr="00DA4C9C" w:rsidRDefault="00D009AE" w:rsidP="007E19EC">
      <w:pPr>
        <w:pStyle w:val="PlainText"/>
        <w:spacing w:line="276" w:lineRule="auto"/>
        <w:jc w:val="center"/>
        <w:rPr>
          <w:rFonts w:ascii="Times New Roman" w:hAnsi="Times New Roman"/>
          <w:sz w:val="22"/>
        </w:rPr>
      </w:pPr>
    </w:p>
    <w:p w:rsidR="00D009AE" w:rsidRPr="00DA4C9C" w:rsidRDefault="00D009AE" w:rsidP="007E19EC">
      <w:pPr>
        <w:pStyle w:val="PlainText"/>
        <w:spacing w:line="276" w:lineRule="auto"/>
        <w:jc w:val="center"/>
        <w:rPr>
          <w:rFonts w:ascii="Times New Roman" w:hAnsi="Times New Roman"/>
          <w:sz w:val="22"/>
        </w:rPr>
      </w:pPr>
    </w:p>
    <w:p w:rsidR="00D009AE" w:rsidRPr="00DA4C9C" w:rsidRDefault="00D009AE" w:rsidP="007E19EC">
      <w:pPr>
        <w:pStyle w:val="PlainText"/>
        <w:spacing w:line="276" w:lineRule="auto"/>
        <w:jc w:val="center"/>
        <w:rPr>
          <w:rFonts w:ascii="Times New Roman" w:hAnsi="Times New Roman"/>
          <w:sz w:val="22"/>
        </w:rPr>
      </w:pPr>
    </w:p>
    <w:p w:rsidR="00D009AE" w:rsidRPr="00DA4C9C" w:rsidRDefault="00D009AE" w:rsidP="007E19EC">
      <w:pPr>
        <w:pStyle w:val="PlainText"/>
        <w:spacing w:line="276" w:lineRule="auto"/>
        <w:jc w:val="center"/>
        <w:rPr>
          <w:rFonts w:ascii="Times New Roman" w:hAnsi="Times New Roman"/>
          <w:sz w:val="22"/>
        </w:rPr>
      </w:pPr>
    </w:p>
    <w:p w:rsidR="00D009AE" w:rsidRPr="00DA4C9C" w:rsidRDefault="00D009AE" w:rsidP="007E19EC">
      <w:pPr>
        <w:pStyle w:val="PlainText"/>
        <w:spacing w:line="276" w:lineRule="auto"/>
        <w:jc w:val="center"/>
        <w:rPr>
          <w:rFonts w:ascii="Times New Roman" w:hAnsi="Times New Roman"/>
          <w:sz w:val="22"/>
        </w:rPr>
      </w:pPr>
    </w:p>
    <w:p w:rsidR="00D009AE" w:rsidRPr="00DA4C9C" w:rsidRDefault="00D009AE" w:rsidP="007E19EC">
      <w:pPr>
        <w:pStyle w:val="PlainText"/>
        <w:spacing w:line="276" w:lineRule="auto"/>
        <w:jc w:val="center"/>
        <w:rPr>
          <w:rFonts w:ascii="Times New Roman" w:hAnsi="Times New Roman"/>
          <w:sz w:val="22"/>
        </w:rPr>
      </w:pPr>
    </w:p>
    <w:p w:rsidR="00D009AE" w:rsidRPr="00DA4C9C" w:rsidRDefault="00D009AE" w:rsidP="007E19EC">
      <w:pPr>
        <w:pStyle w:val="PlainText"/>
        <w:spacing w:line="276" w:lineRule="auto"/>
        <w:jc w:val="center"/>
        <w:rPr>
          <w:rFonts w:ascii="Times New Roman" w:hAnsi="Times New Roman"/>
          <w:sz w:val="22"/>
        </w:rPr>
      </w:pPr>
    </w:p>
    <w:p w:rsidR="00D009AE" w:rsidRPr="00DA4C9C" w:rsidRDefault="00D009AE" w:rsidP="007E19EC">
      <w:pPr>
        <w:pStyle w:val="PlainText"/>
        <w:spacing w:line="276" w:lineRule="auto"/>
        <w:jc w:val="center"/>
        <w:rPr>
          <w:rFonts w:ascii="Times New Roman" w:hAnsi="Times New Roman"/>
          <w:sz w:val="22"/>
        </w:rPr>
      </w:pPr>
    </w:p>
    <w:p w:rsidR="00D009AE" w:rsidRPr="00DA4C9C" w:rsidRDefault="00D009AE" w:rsidP="007E19EC">
      <w:pPr>
        <w:pStyle w:val="PlainText"/>
        <w:spacing w:line="276" w:lineRule="auto"/>
        <w:jc w:val="center"/>
        <w:rPr>
          <w:rFonts w:ascii="Times New Roman" w:hAnsi="Times New Roman"/>
          <w:sz w:val="22"/>
        </w:rPr>
      </w:pPr>
    </w:p>
    <w:p w:rsidR="00D009AE" w:rsidRPr="00DA4C9C" w:rsidRDefault="00D009AE" w:rsidP="007E19EC">
      <w:pPr>
        <w:pStyle w:val="PlainText"/>
        <w:spacing w:line="276" w:lineRule="auto"/>
        <w:jc w:val="center"/>
        <w:rPr>
          <w:rFonts w:ascii="Times New Roman" w:hAnsi="Times New Roman"/>
          <w:sz w:val="22"/>
        </w:rPr>
      </w:pPr>
    </w:p>
    <w:p w:rsidR="00D009AE" w:rsidRPr="00DA4C9C" w:rsidRDefault="00D009AE" w:rsidP="007E19EC">
      <w:pPr>
        <w:pStyle w:val="PlainText"/>
        <w:spacing w:line="276" w:lineRule="auto"/>
        <w:jc w:val="center"/>
        <w:rPr>
          <w:rFonts w:ascii="Times New Roman" w:hAnsi="Times New Roman"/>
          <w:sz w:val="22"/>
        </w:rPr>
      </w:pPr>
    </w:p>
    <w:p w:rsidR="00D009AE" w:rsidRPr="00DA4C9C" w:rsidRDefault="00D009AE" w:rsidP="007E19EC">
      <w:pPr>
        <w:pStyle w:val="PlainText"/>
        <w:spacing w:line="276" w:lineRule="auto"/>
        <w:jc w:val="center"/>
        <w:rPr>
          <w:rFonts w:ascii="Times New Roman" w:hAnsi="Times New Roman"/>
          <w:sz w:val="22"/>
        </w:rPr>
      </w:pPr>
    </w:p>
    <w:p w:rsidR="00D009AE" w:rsidRPr="00DA4C9C" w:rsidRDefault="00D009AE" w:rsidP="007E19EC">
      <w:pPr>
        <w:pStyle w:val="PlainText"/>
        <w:spacing w:line="276" w:lineRule="auto"/>
        <w:jc w:val="center"/>
        <w:rPr>
          <w:rFonts w:ascii="Times New Roman" w:hAnsi="Times New Roman"/>
          <w:sz w:val="22"/>
        </w:rPr>
      </w:pPr>
    </w:p>
    <w:p w:rsidR="00D009AE" w:rsidRPr="00DA4C9C" w:rsidRDefault="00D009AE" w:rsidP="007E19EC">
      <w:pPr>
        <w:pStyle w:val="PlainText"/>
        <w:spacing w:line="276" w:lineRule="auto"/>
        <w:jc w:val="center"/>
        <w:rPr>
          <w:rFonts w:ascii="Times New Roman" w:hAnsi="Times New Roman"/>
          <w:sz w:val="22"/>
        </w:rPr>
      </w:pPr>
    </w:p>
    <w:p w:rsidR="00D009AE" w:rsidRPr="00DA4C9C" w:rsidRDefault="00D009AE" w:rsidP="007E19EC">
      <w:pPr>
        <w:pStyle w:val="PlainText"/>
        <w:spacing w:line="276" w:lineRule="auto"/>
        <w:jc w:val="center"/>
        <w:rPr>
          <w:rFonts w:ascii="Times New Roman" w:hAnsi="Times New Roman"/>
          <w:sz w:val="22"/>
        </w:rPr>
      </w:pPr>
    </w:p>
    <w:p w:rsidR="00D009AE" w:rsidRPr="00DA4C9C" w:rsidRDefault="00D009AE" w:rsidP="009A1CCF">
      <w:pPr>
        <w:pStyle w:val="PlainText"/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 w:rsidRPr="00DA4C9C">
        <w:rPr>
          <w:rFonts w:ascii="Times New Roman" w:hAnsi="Times New Roman"/>
          <w:b/>
          <w:bCs/>
          <w:sz w:val="28"/>
        </w:rPr>
        <w:t>МЕСТНЫЕ НОРМАТИВЫ</w:t>
      </w:r>
    </w:p>
    <w:p w:rsidR="00D009AE" w:rsidRPr="00DA4C9C" w:rsidRDefault="00D009AE" w:rsidP="009A1CCF">
      <w:pPr>
        <w:pStyle w:val="PlainText"/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 w:rsidRPr="00DA4C9C">
        <w:rPr>
          <w:rFonts w:ascii="Times New Roman" w:hAnsi="Times New Roman"/>
          <w:b/>
          <w:bCs/>
          <w:sz w:val="28"/>
        </w:rPr>
        <w:t>ГРАДОСТРОИТЕЛЬНОГО ПРОЕКТИРОВАНИЯ</w:t>
      </w:r>
    </w:p>
    <w:p w:rsidR="00D009AE" w:rsidRPr="00DA4C9C" w:rsidRDefault="00D009AE" w:rsidP="009A1CCF">
      <w:pPr>
        <w:pStyle w:val="PlainText"/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 w:rsidRPr="00DA4C9C"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D009AE" w:rsidRPr="00DA4C9C" w:rsidRDefault="00D009AE" w:rsidP="009A1CCF">
      <w:pPr>
        <w:pStyle w:val="PlainText"/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 w:rsidRPr="00DA4C9C">
        <w:rPr>
          <w:rFonts w:ascii="Times New Roman" w:hAnsi="Times New Roman"/>
          <w:b/>
          <w:bCs/>
          <w:sz w:val="28"/>
        </w:rPr>
        <w:t>КЛИМОУЦЕВСКИЙ СЕЛЬСОВЕТ</w:t>
      </w:r>
    </w:p>
    <w:p w:rsidR="00D009AE" w:rsidRPr="00DA4C9C" w:rsidRDefault="00D009AE" w:rsidP="009A1CCF">
      <w:pPr>
        <w:pStyle w:val="PlainText"/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 w:rsidRPr="00DA4C9C">
        <w:rPr>
          <w:rFonts w:ascii="Times New Roman" w:hAnsi="Times New Roman"/>
          <w:b/>
          <w:bCs/>
          <w:sz w:val="28"/>
        </w:rPr>
        <w:t>СВОБОДНЕНСКОГО РАЙОНА</w:t>
      </w:r>
    </w:p>
    <w:p w:rsidR="00D009AE" w:rsidRPr="00DA4C9C" w:rsidRDefault="00D009AE" w:rsidP="009A1CCF">
      <w:pPr>
        <w:pStyle w:val="PlainText"/>
        <w:spacing w:line="276" w:lineRule="auto"/>
        <w:jc w:val="center"/>
        <w:rPr>
          <w:rFonts w:ascii="Times New Roman" w:hAnsi="Times New Roman"/>
          <w:sz w:val="28"/>
        </w:rPr>
      </w:pPr>
      <w:r w:rsidRPr="00DA4C9C">
        <w:rPr>
          <w:rFonts w:ascii="Times New Roman" w:hAnsi="Times New Roman"/>
          <w:b/>
          <w:bCs/>
          <w:sz w:val="28"/>
        </w:rPr>
        <w:t>АМУРСКОЙ ОБЛАСТИ</w:t>
      </w:r>
    </w:p>
    <w:p w:rsidR="00D009AE" w:rsidRPr="00DA4C9C" w:rsidRDefault="00D009AE" w:rsidP="007E19EC">
      <w:pPr>
        <w:pStyle w:val="PlainText"/>
        <w:spacing w:line="276" w:lineRule="auto"/>
        <w:jc w:val="center"/>
        <w:rPr>
          <w:rFonts w:ascii="Times New Roman" w:hAnsi="Times New Roman"/>
          <w:sz w:val="28"/>
        </w:rPr>
      </w:pPr>
    </w:p>
    <w:p w:rsidR="00D009AE" w:rsidRPr="00DA4C9C" w:rsidRDefault="00D009AE" w:rsidP="007E19EC">
      <w:pPr>
        <w:pStyle w:val="PlainText"/>
        <w:spacing w:line="276" w:lineRule="auto"/>
        <w:jc w:val="center"/>
        <w:rPr>
          <w:rFonts w:ascii="Times New Roman" w:hAnsi="Times New Roman"/>
          <w:sz w:val="28"/>
        </w:rPr>
      </w:pPr>
    </w:p>
    <w:p w:rsidR="00D009AE" w:rsidRPr="00DA4C9C" w:rsidRDefault="00D009AE" w:rsidP="007E19EC">
      <w:pPr>
        <w:pStyle w:val="PlainText"/>
        <w:spacing w:line="276" w:lineRule="auto"/>
        <w:jc w:val="center"/>
        <w:rPr>
          <w:rFonts w:ascii="Times New Roman" w:hAnsi="Times New Roman"/>
          <w:sz w:val="28"/>
        </w:rPr>
      </w:pPr>
      <w:r w:rsidRPr="00DA4C9C">
        <w:rPr>
          <w:rFonts w:ascii="Times New Roman" w:hAnsi="Times New Roman"/>
          <w:sz w:val="28"/>
        </w:rPr>
        <w:t>(Том 1: основная часть)</w:t>
      </w:r>
    </w:p>
    <w:p w:rsidR="00D009AE" w:rsidRPr="00DA4C9C" w:rsidRDefault="00D009AE" w:rsidP="007E19EC">
      <w:pPr>
        <w:pStyle w:val="PlainText"/>
        <w:tabs>
          <w:tab w:val="left" w:pos="1620"/>
        </w:tabs>
        <w:spacing w:line="276" w:lineRule="auto"/>
        <w:ind w:left="-540"/>
        <w:jc w:val="center"/>
        <w:rPr>
          <w:rFonts w:ascii="Times New Roman" w:hAnsi="Times New Roman"/>
          <w:sz w:val="22"/>
        </w:rPr>
      </w:pPr>
    </w:p>
    <w:p w:rsidR="00D009AE" w:rsidRPr="00DA4C9C" w:rsidRDefault="00D009AE" w:rsidP="007E19EC">
      <w:pPr>
        <w:pStyle w:val="PlainText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2"/>
        </w:rPr>
      </w:pPr>
    </w:p>
    <w:p w:rsidR="00D009AE" w:rsidRPr="00DA4C9C" w:rsidRDefault="00D009AE" w:rsidP="007E19EC">
      <w:pPr>
        <w:shd w:val="clear" w:color="auto" w:fill="FFFFFF"/>
        <w:jc w:val="center"/>
        <w:rPr>
          <w:rFonts w:ascii="Times New Roman" w:hAnsi="Times New Roman"/>
          <w:bCs/>
          <w:spacing w:val="-6"/>
          <w:szCs w:val="20"/>
        </w:rPr>
      </w:pPr>
    </w:p>
    <w:p w:rsidR="00D009AE" w:rsidRPr="00DA4C9C" w:rsidRDefault="00D009AE" w:rsidP="007E19EC">
      <w:pPr>
        <w:shd w:val="clear" w:color="auto" w:fill="FFFFFF"/>
        <w:jc w:val="center"/>
        <w:rPr>
          <w:rFonts w:ascii="Times New Roman" w:hAnsi="Times New Roman"/>
          <w:bCs/>
          <w:spacing w:val="-6"/>
          <w:szCs w:val="20"/>
        </w:rPr>
      </w:pPr>
    </w:p>
    <w:p w:rsidR="00D009AE" w:rsidRPr="00DA4C9C" w:rsidRDefault="00D009AE" w:rsidP="007E19EC">
      <w:pPr>
        <w:shd w:val="clear" w:color="auto" w:fill="FFFFFF"/>
        <w:jc w:val="center"/>
        <w:rPr>
          <w:rFonts w:ascii="Times New Roman" w:hAnsi="Times New Roman"/>
          <w:bCs/>
          <w:spacing w:val="-6"/>
          <w:szCs w:val="20"/>
        </w:rPr>
      </w:pPr>
    </w:p>
    <w:p w:rsidR="00D009AE" w:rsidRPr="00DA4C9C" w:rsidRDefault="00D009AE" w:rsidP="007E19EC">
      <w:pPr>
        <w:shd w:val="clear" w:color="auto" w:fill="FFFFFF"/>
        <w:jc w:val="center"/>
        <w:rPr>
          <w:rFonts w:ascii="Times New Roman" w:hAnsi="Times New Roman"/>
          <w:bCs/>
          <w:spacing w:val="-6"/>
          <w:sz w:val="28"/>
          <w:szCs w:val="20"/>
        </w:rPr>
      </w:pPr>
      <w:r w:rsidRPr="00DA4C9C">
        <w:rPr>
          <w:rFonts w:ascii="Times New Roman" w:hAnsi="Times New Roman"/>
          <w:bCs/>
          <w:spacing w:val="-6"/>
          <w:sz w:val="28"/>
          <w:szCs w:val="20"/>
        </w:rPr>
        <w:t>Директор ______________________________________ Садакова Г.А.</w:t>
      </w:r>
    </w:p>
    <w:p w:rsidR="00D009AE" w:rsidRPr="00DA4C9C" w:rsidRDefault="00D009AE" w:rsidP="007E19EC">
      <w:pPr>
        <w:shd w:val="clear" w:color="auto" w:fill="FFFFFF"/>
        <w:jc w:val="center"/>
        <w:rPr>
          <w:rFonts w:ascii="Times New Roman" w:hAnsi="Times New Roman"/>
          <w:bCs/>
          <w:spacing w:val="-6"/>
          <w:szCs w:val="20"/>
        </w:rPr>
      </w:pPr>
    </w:p>
    <w:p w:rsidR="00D009AE" w:rsidRPr="00DA4C9C" w:rsidRDefault="00D009AE" w:rsidP="007E19EC">
      <w:pPr>
        <w:shd w:val="clear" w:color="auto" w:fill="FFFFFF"/>
        <w:jc w:val="center"/>
        <w:rPr>
          <w:rFonts w:ascii="Times New Roman" w:hAnsi="Times New Roman"/>
          <w:bCs/>
          <w:spacing w:val="-6"/>
          <w:szCs w:val="20"/>
        </w:rPr>
      </w:pPr>
    </w:p>
    <w:p w:rsidR="00D009AE" w:rsidRPr="00DA4C9C" w:rsidRDefault="00D009AE" w:rsidP="007E19EC">
      <w:pPr>
        <w:shd w:val="clear" w:color="auto" w:fill="FFFFFF"/>
        <w:jc w:val="center"/>
        <w:rPr>
          <w:rFonts w:ascii="Times New Roman" w:hAnsi="Times New Roman"/>
          <w:bCs/>
          <w:spacing w:val="-6"/>
          <w:szCs w:val="20"/>
        </w:rPr>
      </w:pPr>
    </w:p>
    <w:p w:rsidR="00D009AE" w:rsidRPr="00DA4C9C" w:rsidRDefault="00D009AE" w:rsidP="007E19EC">
      <w:pPr>
        <w:shd w:val="clear" w:color="auto" w:fill="FFFFFF"/>
        <w:jc w:val="center"/>
        <w:rPr>
          <w:rFonts w:ascii="Times New Roman" w:hAnsi="Times New Roman"/>
          <w:bCs/>
          <w:spacing w:val="-6"/>
          <w:szCs w:val="20"/>
        </w:rPr>
      </w:pPr>
    </w:p>
    <w:p w:rsidR="00D009AE" w:rsidRPr="00DA4C9C" w:rsidRDefault="00D009AE" w:rsidP="007E19EC">
      <w:pPr>
        <w:shd w:val="clear" w:color="auto" w:fill="FFFFFF"/>
        <w:jc w:val="center"/>
        <w:rPr>
          <w:rFonts w:ascii="Times New Roman" w:hAnsi="Times New Roman"/>
          <w:bCs/>
          <w:spacing w:val="-6"/>
          <w:szCs w:val="20"/>
        </w:rPr>
      </w:pPr>
    </w:p>
    <w:p w:rsidR="00D009AE" w:rsidRPr="00DA4C9C" w:rsidRDefault="00D009AE" w:rsidP="007E19EC">
      <w:pPr>
        <w:shd w:val="clear" w:color="auto" w:fill="FFFFFF"/>
        <w:jc w:val="center"/>
        <w:rPr>
          <w:rFonts w:ascii="Times New Roman" w:hAnsi="Times New Roman"/>
          <w:bCs/>
          <w:spacing w:val="-6"/>
          <w:szCs w:val="20"/>
        </w:rPr>
      </w:pPr>
    </w:p>
    <w:p w:rsidR="00D009AE" w:rsidRPr="00DA4C9C" w:rsidRDefault="00D009AE" w:rsidP="00D11B59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DA4C9C">
        <w:rPr>
          <w:rFonts w:ascii="Times New Roman" w:hAnsi="Times New Roman"/>
          <w:bCs/>
          <w:spacing w:val="-6"/>
          <w:sz w:val="28"/>
          <w:szCs w:val="20"/>
        </w:rPr>
        <w:t>Барнаул 2018</w:t>
      </w:r>
      <w:r w:rsidRPr="00DA4C9C">
        <w:rPr>
          <w:rFonts w:ascii="Times New Roman" w:hAnsi="Times New Roman"/>
          <w:b/>
          <w:sz w:val="28"/>
          <w:szCs w:val="20"/>
        </w:rPr>
        <w:br w:type="page"/>
      </w:r>
    </w:p>
    <w:p w:rsidR="00D009AE" w:rsidRPr="00DA4C9C" w:rsidRDefault="00D009AE" w:rsidP="002151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A4C9C">
        <w:rPr>
          <w:rFonts w:ascii="Times New Roman" w:hAnsi="Times New Roman"/>
          <w:b/>
          <w:sz w:val="20"/>
          <w:szCs w:val="20"/>
        </w:rPr>
        <w:t>СОДЕРЖАНИЕ</w:t>
      </w:r>
    </w:p>
    <w:p w:rsidR="00D009AE" w:rsidRPr="00DA4C9C" w:rsidRDefault="00D009AE" w:rsidP="002151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009AE" w:rsidRPr="00DA4C9C" w:rsidRDefault="00D009AE">
      <w:pPr>
        <w:pStyle w:val="TOC1"/>
        <w:tabs>
          <w:tab w:val="right" w:leader="dot" w:pos="9771"/>
        </w:tabs>
        <w:rPr>
          <w:rFonts w:ascii="Calibri" w:hAnsi="Calibri"/>
          <w:b w:val="0"/>
          <w:noProof/>
          <w:sz w:val="22"/>
          <w:lang w:eastAsia="ru-RU"/>
        </w:rPr>
      </w:pPr>
      <w:r w:rsidRPr="00DA4C9C">
        <w:rPr>
          <w:b w:val="0"/>
          <w:sz w:val="20"/>
          <w:szCs w:val="20"/>
        </w:rPr>
        <w:fldChar w:fldCharType="begin"/>
      </w:r>
      <w:r w:rsidRPr="00DA4C9C">
        <w:rPr>
          <w:b w:val="0"/>
          <w:sz w:val="20"/>
          <w:szCs w:val="20"/>
        </w:rPr>
        <w:instrText xml:space="preserve"> TOC \o "1-2" \h \z \u </w:instrText>
      </w:r>
      <w:r w:rsidRPr="00DA4C9C">
        <w:rPr>
          <w:b w:val="0"/>
          <w:sz w:val="20"/>
          <w:szCs w:val="20"/>
        </w:rPr>
        <w:fldChar w:fldCharType="separate"/>
      </w:r>
      <w:hyperlink w:anchor="_Toc519178192" w:history="1">
        <w:r w:rsidRPr="00DA4C9C">
          <w:rPr>
            <w:rStyle w:val="Hyperlink"/>
            <w:noProof/>
          </w:rPr>
          <w:t>1. ОБЩИЕ ПОЛОЖЕНИЯ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_Toc519178192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6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193" w:history="1">
        <w:r w:rsidRPr="00DA4C9C">
          <w:rPr>
            <w:rStyle w:val="Hyperlink"/>
            <w:caps/>
            <w:noProof/>
          </w:rPr>
          <w:t>ТАБЛИЦА 1-1 - Динамика численности населения КЛИМОУЦЕВСКОГО СЕЛЬСОВЕТА СВОБОДНЕНСКОГО РАЙОНА АМУРСКОЙ ОБЛАСТИ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_Toc519178193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6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194" w:history="1">
        <w:r w:rsidRPr="00DA4C9C">
          <w:rPr>
            <w:rStyle w:val="Hyperlink"/>
            <w:caps/>
            <w:noProof/>
          </w:rPr>
          <w:t>ТАБЛИЦА 1-2 - Группы населенных пунктов по численности населения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_Toc519178194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6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1"/>
        <w:tabs>
          <w:tab w:val="right" w:leader="dot" w:pos="9771"/>
        </w:tabs>
        <w:rPr>
          <w:rFonts w:ascii="Calibri" w:hAnsi="Calibri"/>
          <w:b w:val="0"/>
          <w:noProof/>
          <w:sz w:val="22"/>
          <w:lang w:eastAsia="ru-RU"/>
        </w:rPr>
      </w:pPr>
      <w:hyperlink w:anchor="_Toc519178195" w:history="1">
        <w:r w:rsidRPr="00DA4C9C">
          <w:rPr>
            <w:rStyle w:val="Hyperlink"/>
            <w:caps/>
            <w:noProof/>
          </w:rPr>
          <w:t>2. Расчетные показатели уровня обеспеченности объектами местного значения территории КЛИМОУЦЕВСКОГО сельсовета СВОБОДНЕНСКОГО РАЙОНА АМУРСКОЙ ОБЛАСТИ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_Toc519178195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7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196" w:history="1">
        <w:r w:rsidRPr="00DA4C9C">
          <w:rPr>
            <w:rStyle w:val="Hyperlink"/>
            <w:caps/>
            <w:noProof/>
          </w:rPr>
          <w:t>ТАБЛИЦА 2-3 - Нормы расчета физкультурно-спортивных учреждений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_Toc519178196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7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197" w:history="1">
        <w:r w:rsidRPr="00DA4C9C">
          <w:rPr>
            <w:rStyle w:val="Hyperlink"/>
            <w:caps/>
            <w:noProof/>
          </w:rPr>
          <w:t>ТАБЛИЦА 2-4 - нормативные разрывы от жилых домов до площадок для занятий физкультурой, м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_Toc519178197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7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198" w:history="1">
        <w:r w:rsidRPr="00DA4C9C">
          <w:rPr>
            <w:rStyle w:val="Hyperlink"/>
            <w:noProof/>
            <w:spacing w:val="2"/>
            <w:shd w:val="clear" w:color="auto" w:fill="FFFFFF"/>
          </w:rPr>
          <w:t xml:space="preserve">ТАБЛИЦА 2-5 - </w:t>
        </w:r>
        <w:r w:rsidRPr="00DA4C9C">
          <w:rPr>
            <w:rStyle w:val="Hyperlink"/>
            <w:caps/>
            <w:noProof/>
            <w:spacing w:val="2"/>
            <w:shd w:val="clear" w:color="auto" w:fill="FFFFFF"/>
          </w:rPr>
          <w:t>Рекомендуемая номенклатура открытых плоскостных физкультурно-спортивных и физкультурно-рекреационных сооружений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_Toc519178198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8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199" w:history="1">
        <w:r w:rsidRPr="00DA4C9C">
          <w:rPr>
            <w:rStyle w:val="Hyperlink"/>
            <w:caps/>
            <w:noProof/>
          </w:rPr>
          <w:t>ТАБЛИЦА 2-6 - Характеристики объектов здравоохранения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_Toc519178199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9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00" w:history="1">
        <w:r w:rsidRPr="00DA4C9C">
          <w:rPr>
            <w:rStyle w:val="Hyperlink"/>
            <w:caps/>
            <w:noProof/>
          </w:rPr>
          <w:t>ТАБЛИЦА 2-7 - структура и типология объектов здравоохранения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_Toc519178200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10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01" w:history="1">
        <w:r w:rsidRPr="00DA4C9C">
          <w:rPr>
            <w:rStyle w:val="Hyperlink"/>
            <w:caps/>
            <w:noProof/>
          </w:rPr>
          <w:t>ТАБЛИЦА 2-8 - Нормы расчета учреждений здравоохранения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_Toc519178201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10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02" w:history="1">
        <w:r w:rsidRPr="00DA4C9C">
          <w:rPr>
            <w:rStyle w:val="Hyperlink"/>
            <w:caps/>
            <w:noProof/>
          </w:rPr>
          <w:t>ТАБЛИЦА 2-9 - показатели количества и вместимости учреждений здравоохранения территорий малоэтажной жилой застройки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_Toc519178202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11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03" w:history="1">
        <w:r w:rsidRPr="00DA4C9C">
          <w:rPr>
            <w:rStyle w:val="Hyperlink"/>
            <w:caps/>
            <w:noProof/>
          </w:rPr>
          <w:t>ТАБЛИЦА 2-10 - радиусы доступности учреждений  здравоохранения на территориях малоэтажной жилой застройки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_Toc519178203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12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04" w:history="1">
        <w:r w:rsidRPr="00DA4C9C">
          <w:rPr>
            <w:rStyle w:val="Hyperlink"/>
            <w:caps/>
            <w:noProof/>
            <w:spacing w:val="2"/>
          </w:rPr>
          <w:t>ТАБЛИЦА 2-11 - Зависимость набора и площади помещений ФАП от численности обслуживаемого населения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_Toc519178204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12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05" w:history="1">
        <w:r w:rsidRPr="00DA4C9C">
          <w:rPr>
            <w:rStyle w:val="Hyperlink"/>
            <w:caps/>
            <w:noProof/>
            <w:spacing w:val="2"/>
          </w:rPr>
          <w:t>ТАБЛИЦА 2-12 - Консультативные, лечебные, диагностические кабинеты и помещения, кабинеты восстановительного лечения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_Toc519178205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12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06" w:history="1">
        <w:r w:rsidRPr="00DA4C9C">
          <w:rPr>
            <w:rStyle w:val="Hyperlink"/>
            <w:noProof/>
          </w:rPr>
          <w:t xml:space="preserve">ТАБЛИЦА 2-13 - </w:t>
        </w:r>
        <w:r w:rsidRPr="00DA4C9C">
          <w:rPr>
            <w:rStyle w:val="Hyperlink"/>
            <w:caps/>
            <w:noProof/>
          </w:rPr>
          <w:t>Характеристики объектов образования МО КЛИМОУЦЕВСКИЙ сельсовет Свободненского района Амурской области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_Toc519178206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15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07" w:history="1">
        <w:r w:rsidRPr="00DA4C9C">
          <w:rPr>
            <w:rStyle w:val="Hyperlink"/>
            <w:noProof/>
          </w:rPr>
          <w:t xml:space="preserve">ТАБЛИЦА 2-14 - </w:t>
        </w:r>
        <w:r w:rsidRPr="00DA4C9C">
          <w:rPr>
            <w:rStyle w:val="Hyperlink"/>
            <w:caps/>
            <w:noProof/>
          </w:rPr>
          <w:t>Структура и типология объектов образования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_Toc519178207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15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08" w:history="1">
        <w:r w:rsidRPr="00DA4C9C">
          <w:rPr>
            <w:rStyle w:val="Hyperlink"/>
            <w:caps/>
            <w:noProof/>
          </w:rPr>
          <w:t>ТАБЛИЦА 2-15 - Нормы расчета учреждений образования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_Toc519178208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16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09" w:history="1">
        <w:r w:rsidRPr="00DA4C9C">
          <w:rPr>
            <w:rStyle w:val="Hyperlink"/>
            <w:caps/>
            <w:noProof/>
          </w:rPr>
          <w:t>ТАБЛИЦА 2-16 - показатели количества и вместимости учреждений образования на территории малоэтажной жилой застройки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_Toc519178209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17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10" w:history="1">
        <w:r w:rsidRPr="00DA4C9C">
          <w:rPr>
            <w:rStyle w:val="Hyperlink"/>
            <w:caps/>
            <w:noProof/>
          </w:rPr>
          <w:t>ТАБЛИЦА 2-17 - радиусы доступности учреждений образования на территориях малоэтажной жилой застройки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_Toc519178210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17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11" w:history="1">
        <w:r w:rsidRPr="00DA4C9C">
          <w:rPr>
            <w:rStyle w:val="Hyperlink"/>
            <w:caps/>
            <w:noProof/>
          </w:rPr>
          <w:t>ТАБЛИЦА 2-18 - Перечень и расчетные показатели минимальной обеспеченности социально значимыми объектами повседневного (приближенного) обслуживания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_Toc519178211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17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12" w:history="1">
        <w:r w:rsidRPr="00DA4C9C">
          <w:rPr>
            <w:rStyle w:val="Hyperlink"/>
            <w:caps/>
            <w:noProof/>
          </w:rPr>
          <w:t>ТАБЛИЦА 2-19 - Ориентировочные размеры санитарно-защитных зон и санитарных разрывов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_Toc519178212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18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13" w:history="1">
        <w:r w:rsidRPr="00DA4C9C">
          <w:rPr>
            <w:rStyle w:val="Hyperlink"/>
            <w:caps/>
            <w:noProof/>
          </w:rPr>
          <w:t>ТАБЛИЦА 2-20 - Характеристики системы сбора, вывоза, утилизации и переработки бытовых отходов на территории МО КЛИМОУЦЕВСКИЙ сельсовет Свободненского района Амурской области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_Toc519178213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18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14" w:history="1">
        <w:r w:rsidRPr="00DA4C9C">
          <w:rPr>
            <w:rStyle w:val="Hyperlink"/>
            <w:caps/>
            <w:noProof/>
          </w:rPr>
          <w:t>ТАБЛИЦА 2-21 - Размер площадок для установки мусорных контейнеров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_Toc519178214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18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15" w:history="1">
        <w:r w:rsidRPr="00DA4C9C">
          <w:rPr>
            <w:rStyle w:val="Hyperlink"/>
            <w:caps/>
            <w:noProof/>
          </w:rPr>
          <w:t>ТАБЛИЦА 2-22 - Вместимость общественных туалетов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_Toc519178215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19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16" w:history="1">
        <w:r w:rsidRPr="00DA4C9C">
          <w:rPr>
            <w:rStyle w:val="Hyperlink"/>
            <w:caps/>
            <w:noProof/>
          </w:rPr>
          <w:t>ТАБЛИЦА 2-23 - Размеры земельных участков и санитарно-защитных зон предприятий и сооружений по обезвреживанию и переработке бытовых отходов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_Toc519178216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19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17" w:history="1">
        <w:r w:rsidRPr="00DA4C9C">
          <w:rPr>
            <w:rStyle w:val="Hyperlink"/>
            <w:caps/>
            <w:noProof/>
          </w:rPr>
          <w:t>ТАБЛИЦА 2-24 - ширина придорожной полосы в зависимости от класса и (или) категории автомобильных дорог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_Toc519178217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19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18" w:history="1">
        <w:r w:rsidRPr="00DA4C9C">
          <w:rPr>
            <w:rStyle w:val="Hyperlink"/>
            <w:caps/>
            <w:noProof/>
          </w:rPr>
          <w:t>ТАБЛИЦА 2-25 - Расстояния от бровки земляного полотна автомобильных дорог до застройки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_Toc519178218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19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19" w:history="1">
        <w:r w:rsidRPr="00DA4C9C">
          <w:rPr>
            <w:rStyle w:val="Hyperlink"/>
            <w:caps/>
            <w:noProof/>
          </w:rPr>
          <w:t>ТАБЛИЦА 2-26 - расстояния площадок отдыха, остановок туристского транспорта одна от другой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_Toc519178219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20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20" w:history="1">
        <w:r w:rsidRPr="00DA4C9C">
          <w:rPr>
            <w:rStyle w:val="Hyperlink"/>
            <w:caps/>
            <w:noProof/>
          </w:rPr>
          <w:t>ТАБЛИЦА 2-27 - Категории и параметры автомобильных дорог в пределах пригородных зон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_Toc519178220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20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21" w:history="1">
        <w:r w:rsidRPr="00DA4C9C">
          <w:rPr>
            <w:rStyle w:val="Hyperlink"/>
            <w:caps/>
            <w:noProof/>
          </w:rPr>
          <w:t>ТАБЛИЦА 2-28 - Укрупненные показатели расхода электроэнергии коммунально-бытовых потребителей и годового числа часов использования максимума электрической нагрузки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_Toc519178221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20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22" w:history="1">
        <w:r w:rsidRPr="00DA4C9C">
          <w:rPr>
            <w:rStyle w:val="Hyperlink"/>
            <w:caps/>
            <w:noProof/>
          </w:rPr>
          <w:t>ТАБЛИЦА 2-29 - Удельная расчетная электрическая нагрузка электроприемников квартир жилых зданий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_Toc519178222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21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23" w:history="1">
        <w:r w:rsidRPr="00DA4C9C">
          <w:rPr>
            <w:rStyle w:val="Hyperlink"/>
            <w:caps/>
            <w:noProof/>
          </w:rPr>
          <w:t>ТАБЛИЦА 2-30 - Удельная расчетная электрическая нагрузка электроприемников коттеджей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_Toc519178223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22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24" w:history="1">
        <w:r w:rsidRPr="00DA4C9C">
          <w:rPr>
            <w:rStyle w:val="Hyperlink"/>
            <w:caps/>
            <w:noProof/>
          </w:rPr>
          <w:t>ТАБЛИЦА 2-31 - Укрупненные удельные электрические нагрузки общественных зданий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_Toc519178224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22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25" w:history="1">
        <w:r w:rsidRPr="00DA4C9C">
          <w:rPr>
            <w:rStyle w:val="Hyperlink"/>
            <w:caps/>
            <w:noProof/>
          </w:rPr>
          <w:t>ТАБЛИЦА 2-32 - Нормы расхода газа на коммунально-бытовые нужды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_Toc519178225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23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26" w:history="1">
        <w:r w:rsidRPr="00DA4C9C">
          <w:rPr>
            <w:rStyle w:val="Hyperlink"/>
            <w:caps/>
            <w:noProof/>
          </w:rPr>
          <w:t>ТАБЛИЦА 2-33 - Нормы расхода газа на коммунально-бытовые нужды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_Toc519178226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24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27" w:history="1">
        <w:r w:rsidRPr="00DA4C9C">
          <w:rPr>
            <w:rStyle w:val="Hyperlink"/>
            <w:caps/>
            <w:noProof/>
          </w:rPr>
          <w:t>ТАБЛИЦА 2-34 - Классификация газопроводов по рабочему давлению транспортируемого газа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_Toc519178227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24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28" w:history="1">
        <w:r w:rsidRPr="00DA4C9C">
          <w:rPr>
            <w:rStyle w:val="Hyperlink"/>
            <w:caps/>
            <w:noProof/>
          </w:rPr>
          <w:t>ТАБЛИЦА 2-35 - значения давления  газа во внутренних газопроводах и перед газоиспользующим оборудованием, необходимые для их устойчивой работы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_Toc519178228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25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29" w:history="1">
        <w:r w:rsidRPr="00DA4C9C">
          <w:rPr>
            <w:rStyle w:val="Hyperlink"/>
            <w:caps/>
            <w:noProof/>
          </w:rPr>
          <w:t>ТАБЛИЦА 2-36 - Общая вместимость резервуарной установки СУГ и вместимость одного резервуара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_Toc519178229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25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30" w:history="1">
        <w:r w:rsidRPr="00DA4C9C">
          <w:rPr>
            <w:rStyle w:val="Hyperlink"/>
            <w:caps/>
            <w:noProof/>
          </w:rPr>
          <w:t>ТАБЛИЦА 2-37 - Расстояния от резервуарных установок общей вместимостью до 50 м</w:t>
        </w:r>
        <w:r w:rsidRPr="00DA4C9C">
          <w:rPr>
            <w:rStyle w:val="Hyperlink"/>
            <w:caps/>
            <w:noProof/>
            <w:vertAlign w:val="superscript"/>
          </w:rPr>
          <w:t>3</w:t>
        </w:r>
        <w:r w:rsidRPr="00DA4C9C">
          <w:rPr>
            <w:rStyle w:val="Hyperlink"/>
            <w:caps/>
            <w:noProof/>
          </w:rPr>
          <w:t xml:space="preserve"> до зданий и сооружений различного назначения и сетей инженерно-технического обеспечения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_Toc519178230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26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31" w:history="1">
        <w:r w:rsidRPr="00DA4C9C">
          <w:rPr>
            <w:rStyle w:val="Hyperlink"/>
            <w:caps/>
            <w:noProof/>
          </w:rPr>
          <w:t>ТАБЛИЦА 2-38 - Среднесуточное (за год) водопотребление на хозяйственно-питьевые нужды населения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_Toc519178231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27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32" w:history="1">
        <w:r w:rsidRPr="00DA4C9C">
          <w:rPr>
            <w:rStyle w:val="Hyperlink"/>
            <w:caps/>
            <w:noProof/>
          </w:rPr>
          <w:t>ТАБЛИЦА 2-39 - Нормы потребления воды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_Toc519178232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27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33" w:history="1">
        <w:r w:rsidRPr="00DA4C9C">
          <w:rPr>
            <w:rStyle w:val="Hyperlink"/>
            <w:caps/>
            <w:noProof/>
          </w:rPr>
          <w:t>ТАБЛИЦА 2-40 - Расчетные показатели для предварительных расчетов объема водопотребления на хозяйственно-бытовые нужды и проектирования систем водоснабжения сельских населенных пунктов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_Toc519178233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28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34" w:history="1">
        <w:r w:rsidRPr="00DA4C9C">
          <w:rPr>
            <w:rStyle w:val="Hyperlink"/>
            <w:caps/>
            <w:noProof/>
          </w:rPr>
          <w:t>ТАБЛИЦА 2-41 - Ориентировочные расчетные размеры участков для размещения сооружений водоподготовки в зависимости от их производительности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_Toc519178234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29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35" w:history="1">
        <w:r w:rsidRPr="00DA4C9C">
          <w:rPr>
            <w:rStyle w:val="Hyperlink"/>
            <w:caps/>
            <w:noProof/>
          </w:rPr>
          <w:t>ТАБЛИЦА 2-42 - Ориентировочные размеры участков для размещения сооружений систем водоотведения и расстояние от них до жилых и общественных зданий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_Toc519178235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29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36" w:history="1">
        <w:r w:rsidRPr="00DA4C9C">
          <w:rPr>
            <w:rStyle w:val="Hyperlink"/>
            <w:caps/>
            <w:noProof/>
          </w:rPr>
          <w:t>ТАБЛИЦА 2-43 - Размеры земельных участков для очистных сооружений канализации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_Toc519178236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29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37" w:history="1">
        <w:r w:rsidRPr="00DA4C9C">
          <w:rPr>
            <w:rStyle w:val="Hyperlink"/>
            <w:caps/>
            <w:noProof/>
          </w:rPr>
          <w:t>ТАБЛИЦА 2-44 - Ориентировочные размеры санитарно-защитных зон для канализационных очистных сооружений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_Toc519178237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30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38" w:history="1">
        <w:r w:rsidRPr="00DA4C9C">
          <w:rPr>
            <w:rStyle w:val="Hyperlink"/>
            <w:caps/>
            <w:noProof/>
          </w:rPr>
          <w:t>ТАБЛИЦА 2-45 - Размеры земельных участков для отдельно стоящих котельных, размещаемых в районах жилой застройки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_Toc519178238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30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39" w:history="1">
        <w:r w:rsidRPr="00DA4C9C">
          <w:rPr>
            <w:rStyle w:val="Hyperlink"/>
            <w:caps/>
            <w:noProof/>
          </w:rPr>
          <w:t>ТАБЛИЦА 2-46 - Размещение инженерных сетей водоснабжения, канализации, теплоснабжения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_Toc519178239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31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40" w:history="1">
        <w:r w:rsidRPr="00DA4C9C">
          <w:rPr>
            <w:rStyle w:val="Hyperlink"/>
            <w:caps/>
            <w:noProof/>
          </w:rPr>
          <w:t>ТАБЛИЦА 2-47 - Минимальные расстояния от трубопроводов тепловых сетей до зданий и сооружений при прокладке в зоне вечномерзлых грунтов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_Toc519178240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32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41" w:history="1">
        <w:r w:rsidRPr="00DA4C9C">
          <w:rPr>
            <w:rStyle w:val="Hyperlink"/>
            <w:caps/>
            <w:noProof/>
          </w:rPr>
          <w:t>ТАБЛИЦА 2-48 - расстояние от подземных сетей при строительстве с сохранением вечномерзлого состояния грунтов оснований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_Toc519178241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33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42" w:history="1">
        <w:r w:rsidRPr="00DA4C9C">
          <w:rPr>
            <w:rStyle w:val="Hyperlink"/>
            <w:caps/>
            <w:noProof/>
          </w:rPr>
          <w:t>ТАБЛИЦА 2-49 - Расстояние по горизонтали (в свету) между соседними инженерными подземными сетями при их параллельном размещении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_Toc519178242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35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43" w:history="1">
        <w:r w:rsidRPr="00DA4C9C">
          <w:rPr>
            <w:rStyle w:val="Hyperlink"/>
            <w:caps/>
            <w:noProof/>
          </w:rPr>
          <w:t>ТАБЛИЦА 2-50 - Минимальные расстояния между зданиями и сооружениями, наружными установками на территории ГНС, ГНП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_Toc519178243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37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44" w:history="1">
        <w:r w:rsidRPr="00DA4C9C">
          <w:rPr>
            <w:rStyle w:val="Hyperlink"/>
            <w:caps/>
            <w:noProof/>
          </w:rPr>
          <w:t>ТАБЛИЦА 2-51 - Расстояние между надземными резервуарами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_Toc519178244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38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45" w:history="1">
        <w:r w:rsidRPr="00DA4C9C">
          <w:rPr>
            <w:rStyle w:val="Hyperlink"/>
            <w:caps/>
            <w:noProof/>
          </w:rPr>
          <w:t>ТАБЛИЦА 2-52 - Минимальные расстояния от надземных (наземных без обвалования) газопроводов до зданий и сооружений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_Toc519178245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39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46" w:history="1">
        <w:r w:rsidRPr="00DA4C9C">
          <w:rPr>
            <w:rStyle w:val="Hyperlink"/>
            <w:caps/>
            <w:noProof/>
          </w:rPr>
          <w:t>ТАБЛИЦА 2-53 - Расстояния от зданий и сооружений до ПРГ и пунктов учета газа пропускной способностью до 10000 м</w:t>
        </w:r>
        <w:r w:rsidRPr="00DA4C9C">
          <w:rPr>
            <w:rStyle w:val="Hyperlink"/>
            <w:caps/>
            <w:noProof/>
            <w:vertAlign w:val="superscript"/>
          </w:rPr>
          <w:t>3</w:t>
        </w:r>
        <w:r w:rsidRPr="00DA4C9C">
          <w:rPr>
            <w:rStyle w:val="Hyperlink"/>
            <w:caps/>
            <w:noProof/>
          </w:rPr>
          <w:t>/ч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_Toc519178246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40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47" w:history="1">
        <w:r w:rsidRPr="00DA4C9C">
          <w:rPr>
            <w:rStyle w:val="Hyperlink"/>
            <w:caps/>
            <w:noProof/>
          </w:rPr>
          <w:t>ТАБЛИЦА 2-54 - Минимальные расстояния от подземных (наземных с обвалованием) газопроводов до зданий и сооружений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_Toc519178247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41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48" w:history="1">
        <w:r w:rsidRPr="00DA4C9C">
          <w:rPr>
            <w:rStyle w:val="Hyperlink"/>
            <w:caps/>
            <w:noProof/>
          </w:rPr>
          <w:t>ТАБЛИЦА 2-55 – требования прокладки надземных газопроводов на опорах из негорючих материалов или по конструкциям зданий и сооружений в зависимости от давления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_Toc519178248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43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49" w:history="1">
        <w:r w:rsidRPr="00DA4C9C">
          <w:rPr>
            <w:rStyle w:val="Hyperlink"/>
            <w:caps/>
            <w:noProof/>
          </w:rPr>
          <w:t>ТАБЛИЦА 2-56 - Давление газа в газопроводе, прокладываемом по конструкциям зданий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_Toc519178249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44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50" w:history="1">
        <w:r w:rsidRPr="00DA4C9C">
          <w:rPr>
            <w:rStyle w:val="Hyperlink"/>
            <w:caps/>
            <w:noProof/>
          </w:rPr>
          <w:t>ТАБЛИЦА 2-57 - Расстояния по горизонтали от мостов для подводных и надводных газопроводов в местах пересечения ими водных преград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_Toc519178250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45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51" w:history="1">
        <w:r w:rsidRPr="00DA4C9C">
          <w:rPr>
            <w:rStyle w:val="Hyperlink"/>
            <w:caps/>
            <w:noProof/>
          </w:rPr>
          <w:t>ТАБЛИЦА 2-58 - Максимальная общая вместимость групповой баллонной установки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_Toc519178251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46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52" w:history="1">
        <w:r w:rsidRPr="00DA4C9C">
          <w:rPr>
            <w:rStyle w:val="Hyperlink"/>
            <w:caps/>
            <w:noProof/>
          </w:rPr>
          <w:t>ТАБЛИЦА 2-59 - Расстояние от инженерных сетей до деревьев и кустарников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_Toc519178252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46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53" w:history="1">
        <w:r w:rsidRPr="00DA4C9C">
          <w:rPr>
            <w:rStyle w:val="Hyperlink"/>
            <w:caps/>
            <w:noProof/>
          </w:rPr>
          <w:t>ТАБЛИЦА 2-60 - Противопожарные расстояния от зданий, сооружений и наружных установок ГНС, ГНП до объектов, не относящихся к ним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_Toc519178253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47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54" w:history="1">
        <w:r w:rsidRPr="00DA4C9C">
          <w:rPr>
            <w:rStyle w:val="Hyperlink"/>
            <w:caps/>
            <w:noProof/>
          </w:rPr>
          <w:t>ТАБЛИЦА 2-61 - Структура и типология объектов культуры и искусства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_Toc519178254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49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55" w:history="1">
        <w:r w:rsidRPr="00DA4C9C">
          <w:rPr>
            <w:rStyle w:val="Hyperlink"/>
            <w:caps/>
            <w:noProof/>
          </w:rPr>
          <w:t>ТАБЛИЦА 2-62 - Нормы расчета учреждений культуры и искусства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_Toc519178255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50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56" w:history="1">
        <w:r w:rsidRPr="00DA4C9C">
          <w:rPr>
            <w:rStyle w:val="Hyperlink"/>
            <w:caps/>
            <w:noProof/>
          </w:rPr>
          <w:t>ТАБЛИЦА 2-63 - Перечень и расчетные показатели минимальной обеспеченности объектами культуры и искусства повседневного (приближенного) обслуживания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_Toc519178256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50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57" w:history="1">
        <w:r w:rsidRPr="00DA4C9C">
          <w:rPr>
            <w:rStyle w:val="Hyperlink"/>
            <w:caps/>
            <w:noProof/>
          </w:rPr>
          <w:t>ТАБЛИЦА 2-64 – Рекомендуемые параметры общего баланса рекреационной территории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_Toc519178257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51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58" w:history="1">
        <w:r w:rsidRPr="00DA4C9C">
          <w:rPr>
            <w:rStyle w:val="Hyperlink"/>
            <w:caps/>
            <w:noProof/>
          </w:rPr>
          <w:t>ТАБЛИЦА 2-65 – Площадь озелененных территорий общего пользования, размещаемых на территории сельских населенных пунктов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_Toc519178258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51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59" w:history="1">
        <w:r w:rsidRPr="00DA4C9C">
          <w:rPr>
            <w:rStyle w:val="Hyperlink"/>
            <w:caps/>
            <w:noProof/>
          </w:rPr>
          <w:t>ТАБЛИЦА 2-66 – Функциональная организация территории парка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_Toc519178259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51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60" w:history="1">
        <w:r w:rsidRPr="00DA4C9C">
          <w:rPr>
            <w:rStyle w:val="Hyperlink"/>
            <w:caps/>
            <w:noProof/>
          </w:rPr>
          <w:t>ТАБЛИЦА 2-67 – Соотношение элементов территории бульвара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_Toc519178260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52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61" w:history="1">
        <w:r w:rsidRPr="00DA4C9C">
          <w:rPr>
            <w:rStyle w:val="Hyperlink"/>
            <w:caps/>
            <w:noProof/>
          </w:rPr>
          <w:t>ТАБЛИЦА 2-68 – Соотношение элементов территории сквера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_Toc519178261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52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62" w:history="1">
        <w:r w:rsidRPr="00DA4C9C">
          <w:rPr>
            <w:rStyle w:val="Hyperlink"/>
            <w:caps/>
            <w:noProof/>
          </w:rPr>
          <w:t>ТАБЛИЦА 2-69 – рекомендуемая Площадь озеленения участков жилой, общественной и производственной застройки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_Toc519178262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52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63" w:history="1">
        <w:r w:rsidRPr="00DA4C9C">
          <w:rPr>
            <w:rStyle w:val="Hyperlink"/>
            <w:caps/>
            <w:noProof/>
          </w:rPr>
          <w:t>ТАБЛИЦА 2-70 – минимальные расстояния от посадок до улично-дорожной сети в зависимости от категорий улиц и дорог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_Toc519178263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52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64" w:history="1">
        <w:r w:rsidRPr="00DA4C9C">
          <w:rPr>
            <w:rStyle w:val="Hyperlink"/>
            <w:caps/>
            <w:noProof/>
          </w:rPr>
          <w:t>ТАБЛИЦА 2-71 – Расстояния от зданий и сооружений до зеленых насаждений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_Toc519178264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53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65" w:history="1">
        <w:r w:rsidRPr="00DA4C9C">
          <w:rPr>
            <w:rStyle w:val="Hyperlink"/>
            <w:caps/>
            <w:noProof/>
          </w:rPr>
          <w:t>ТАБЛИЦА 2-72 – нормы обслуживания открытой сети для районов загородного кратковременного отдыха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_Toc519178265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53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66" w:history="1">
        <w:r w:rsidRPr="00DA4C9C">
          <w:rPr>
            <w:rStyle w:val="Hyperlink"/>
            <w:caps/>
            <w:noProof/>
          </w:rPr>
          <w:t>ТАБЛИЦА 2-73 – Ориентировочная длина береговой линии пляжа в зависимости от количества купающихся для водоемов с площадью поверхности менее 10 га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_Toc519178266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54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67" w:history="1">
        <w:r w:rsidRPr="00DA4C9C">
          <w:rPr>
            <w:rStyle w:val="Hyperlink"/>
            <w:caps/>
            <w:noProof/>
          </w:rPr>
          <w:t>ТАБЛИЦА 2-74 – Рекомендуемые Размеры стоянок автомобилей, размещаемых у границ лесопарков, зон отдыха и курортных зон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_Toc519178267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54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68" w:history="1">
        <w:r w:rsidRPr="00DA4C9C">
          <w:rPr>
            <w:rStyle w:val="Hyperlink"/>
            <w:caps/>
            <w:noProof/>
          </w:rPr>
          <w:t>ТАБЛИЦА 2-75 – Расчетные параметры дорожной сети на территории объектов рекреации (лесопарки, парки в зонах отдыха, туризма и лечения)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_Toc519178268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55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69" w:history="1">
        <w:r w:rsidRPr="00DA4C9C">
          <w:rPr>
            <w:rStyle w:val="Hyperlink"/>
            <w:caps/>
            <w:noProof/>
          </w:rPr>
          <w:t>ТАБЛИЦА 2-76 – Расчетные показатели интенсивности использования территории квартала (микрорайона) малоэтажной жилой застройки при различных типах и этажности застройки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_Toc519178269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56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70" w:history="1">
        <w:r w:rsidRPr="00DA4C9C">
          <w:rPr>
            <w:rStyle w:val="Hyperlink"/>
            <w:caps/>
            <w:noProof/>
          </w:rPr>
          <w:t>ТАБЛИЦА 2-77 – Рекомендуемые удельные показатели нормируемых элементов территории квартала (микрорайона) малоэтажной застройки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_Toc519178270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56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71" w:history="1">
        <w:r w:rsidRPr="00DA4C9C">
          <w:rPr>
            <w:rStyle w:val="Hyperlink"/>
            <w:caps/>
            <w:noProof/>
          </w:rPr>
          <w:t>ТАБЛИЦА 2-78 – нормы Состава, количества и размеров площадок, размещаемых в квартале (микрорайоне) или группе жилой малоэтажной застройки, в том числе усадебной, с учетом демографического состава населения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_Toc519178271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57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72" w:history="1">
        <w:r w:rsidRPr="00DA4C9C">
          <w:rPr>
            <w:rStyle w:val="Hyperlink"/>
            <w:caps/>
            <w:noProof/>
          </w:rPr>
          <w:t>ТАБЛИЦА 2-79 – Распределение нового жилищного строительства по типам застройки и этажности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_Toc519178272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57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73" w:history="1">
        <w:r w:rsidRPr="00DA4C9C">
          <w:rPr>
            <w:rStyle w:val="Hyperlink"/>
            <w:caps/>
            <w:noProof/>
          </w:rPr>
          <w:t>ТАБЛИЦА 2-80 – потребная территория малоэтажной жилой застройки в населенных пунктах сельских поселений на один дом (квартиру), га, при застройке индивидуальными жилыми домами с участками при доме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_Toc519178273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58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74" w:history="1">
        <w:r w:rsidRPr="00DA4C9C">
          <w:rPr>
            <w:rStyle w:val="Hyperlink"/>
            <w:caps/>
            <w:noProof/>
          </w:rPr>
          <w:t>ТАБЛИЦА 2-81 – потребная территория малоэтажной жилой застройки в населенных пунктах сельских поселений на один дом (квартиру), га, при застройке блокированными домами без участков при квартире, многоквартирными малоэтажными и среднеэтажными (на перспективу) домами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_Toc519178274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58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75" w:history="1">
        <w:r w:rsidRPr="00DA4C9C">
          <w:rPr>
            <w:rStyle w:val="Hyperlink"/>
            <w:caps/>
            <w:noProof/>
          </w:rPr>
          <w:t>ТАБЛИЦА 2-82 – рекомендуемая Расчетная плотность населения на территории населенных пунктов сельских поселений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_Toc519178275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58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76" w:history="1">
        <w:r w:rsidRPr="00DA4C9C">
          <w:rPr>
            <w:rStyle w:val="Hyperlink"/>
            <w:caps/>
            <w:noProof/>
          </w:rPr>
          <w:t>ТАБЛИЦА 2-83 – Расчетные показатели интенсивности использования жилых территорий сельских населенных пунктов при различных типах и этажности застройки, не более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_Toc519178276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59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77" w:history="1">
        <w:r w:rsidRPr="00DA4C9C">
          <w:rPr>
            <w:rStyle w:val="Hyperlink"/>
            <w:caps/>
            <w:noProof/>
          </w:rPr>
          <w:t>ТАБЛИЦА 2-84 – рекомендуемые Предельно допустимые параметры застройки земельного участка сельской жилой зоны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_Toc519178277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59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>
      <w:pPr>
        <w:pStyle w:val="TOC2"/>
        <w:tabs>
          <w:tab w:val="right" w:leader="dot" w:pos="9771"/>
        </w:tabs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519178278" w:history="1">
        <w:r w:rsidRPr="00DA4C9C">
          <w:rPr>
            <w:rStyle w:val="Hyperlink"/>
            <w:caps/>
            <w:noProof/>
          </w:rPr>
          <w:t>ТАБЛИЦА 2-85 – Расстояния от помещений (сооружений) для содержания и разведения животных до объектов жилой застройки, не менее</w:t>
        </w:r>
        <w:r w:rsidRPr="00DA4C9C">
          <w:rPr>
            <w:noProof/>
            <w:webHidden/>
          </w:rPr>
          <w:tab/>
        </w:r>
        <w:r w:rsidRPr="00DA4C9C">
          <w:rPr>
            <w:noProof/>
            <w:webHidden/>
          </w:rPr>
          <w:fldChar w:fldCharType="begin"/>
        </w:r>
        <w:r w:rsidRPr="00DA4C9C">
          <w:rPr>
            <w:noProof/>
            <w:webHidden/>
          </w:rPr>
          <w:instrText xml:space="preserve"> PAGEREF _Toc519178278 \h </w:instrText>
        </w:r>
        <w:r w:rsidRPr="00DA4C9C">
          <w:rPr>
            <w:noProof/>
            <w:webHidden/>
          </w:rPr>
        </w:r>
        <w:r w:rsidRPr="00DA4C9C">
          <w:rPr>
            <w:noProof/>
            <w:webHidden/>
          </w:rPr>
          <w:fldChar w:fldCharType="separate"/>
        </w:r>
        <w:r w:rsidRPr="00DA4C9C">
          <w:rPr>
            <w:noProof/>
            <w:webHidden/>
          </w:rPr>
          <w:t>60</w:t>
        </w:r>
        <w:r w:rsidRPr="00DA4C9C">
          <w:rPr>
            <w:noProof/>
            <w:webHidden/>
          </w:rPr>
          <w:fldChar w:fldCharType="end"/>
        </w:r>
      </w:hyperlink>
    </w:p>
    <w:p w:rsidR="00D009AE" w:rsidRPr="00DA4C9C" w:rsidRDefault="00D009AE" w:rsidP="002151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A4C9C">
        <w:rPr>
          <w:b/>
          <w:sz w:val="20"/>
          <w:szCs w:val="20"/>
        </w:rPr>
        <w:fldChar w:fldCharType="end"/>
      </w:r>
    </w:p>
    <w:p w:rsidR="00D009AE" w:rsidRPr="00DA4C9C" w:rsidRDefault="00D009AE">
      <w:pPr>
        <w:rPr>
          <w:rFonts w:ascii="Times New Roman" w:hAnsi="Times New Roman"/>
          <w:b/>
          <w:sz w:val="20"/>
          <w:szCs w:val="20"/>
        </w:rPr>
      </w:pPr>
      <w:r w:rsidRPr="00DA4C9C">
        <w:rPr>
          <w:rFonts w:ascii="Times New Roman" w:hAnsi="Times New Roman"/>
          <w:b/>
          <w:sz w:val="20"/>
          <w:szCs w:val="20"/>
        </w:rPr>
        <w:br w:type="page"/>
      </w:r>
    </w:p>
    <w:p w:rsidR="00D009AE" w:rsidRPr="00DA4C9C" w:rsidRDefault="00D009AE" w:rsidP="009A1CCF">
      <w:pPr>
        <w:pStyle w:val="NormalWeb"/>
        <w:spacing w:before="0" w:beforeAutospacing="0" w:after="0" w:afterAutospacing="0"/>
        <w:jc w:val="center"/>
        <w:outlineLvl w:val="0"/>
        <w:rPr>
          <w:b/>
          <w:szCs w:val="20"/>
        </w:rPr>
      </w:pPr>
      <w:bookmarkStart w:id="0" w:name="_Toc519178192"/>
      <w:bookmarkStart w:id="1" w:name="_Toc365891754"/>
      <w:r w:rsidRPr="00DA4C9C">
        <w:rPr>
          <w:b/>
          <w:szCs w:val="20"/>
        </w:rPr>
        <w:t>1. ОБЩИЕ ПОЛОЖЕНИЯ</w:t>
      </w:r>
      <w:bookmarkEnd w:id="0"/>
    </w:p>
    <w:p w:rsidR="00D009AE" w:rsidRPr="00DA4C9C" w:rsidRDefault="00D009AE" w:rsidP="009A1CCF">
      <w:pPr>
        <w:pStyle w:val="NormalWeb"/>
        <w:spacing w:before="0" w:beforeAutospacing="0" w:after="0" w:afterAutospacing="0"/>
        <w:jc w:val="center"/>
        <w:outlineLvl w:val="0"/>
        <w:rPr>
          <w:b/>
          <w:szCs w:val="20"/>
        </w:rPr>
      </w:pPr>
    </w:p>
    <w:p w:rsidR="00D009AE" w:rsidRPr="00DA4C9C" w:rsidRDefault="00D009AE" w:rsidP="005F4842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2" w:name="_Toc519178193"/>
      <w:r w:rsidRPr="00DA4C9C">
        <w:rPr>
          <w:rFonts w:ascii="Times New Roman" w:hAnsi="Times New Roman" w:cs="Times New Roman"/>
          <w:caps/>
          <w:color w:val="auto"/>
          <w:szCs w:val="20"/>
        </w:rPr>
        <w:t>ТАБЛИЦА 1-1 - Динамика численности населения КЛИМОУЦЕВСКОГО СЕЛ</w:t>
      </w:r>
      <w:r w:rsidRPr="00DA4C9C">
        <w:rPr>
          <w:rFonts w:ascii="Times New Roman" w:hAnsi="Times New Roman" w:cs="Times New Roman"/>
          <w:caps/>
          <w:color w:val="auto"/>
          <w:szCs w:val="20"/>
        </w:rPr>
        <w:t>Ь</w:t>
      </w:r>
      <w:r w:rsidRPr="00DA4C9C">
        <w:rPr>
          <w:rFonts w:ascii="Times New Roman" w:hAnsi="Times New Roman" w:cs="Times New Roman"/>
          <w:caps/>
          <w:color w:val="auto"/>
          <w:szCs w:val="20"/>
        </w:rPr>
        <w:t>СОВЕТА СВОБОДНЕНСКОГО РАЙОНА АМУРСКОЙ ОБЛАСТИ</w:t>
      </w:r>
      <w:bookmarkEnd w:id="2"/>
    </w:p>
    <w:p w:rsidR="00D009AE" w:rsidRPr="00DA4C9C" w:rsidRDefault="00D009AE" w:rsidP="009A1CCF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984"/>
        <w:gridCol w:w="2127"/>
        <w:gridCol w:w="2126"/>
      </w:tblGrid>
      <w:tr w:rsidR="00D009AE" w:rsidRPr="00FC1BCA" w:rsidTr="00A404DD">
        <w:trPr>
          <w:trHeight w:val="247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D009AE" w:rsidRPr="00FC1BCA" w:rsidRDefault="00D009AE" w:rsidP="00876D1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1B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D009AE" w:rsidRPr="00FC1BCA" w:rsidRDefault="00D009AE" w:rsidP="00876D1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1B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Единица и</w:t>
            </w:r>
            <w:r w:rsidRPr="00FC1B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</w:t>
            </w:r>
            <w:r w:rsidRPr="00FC1B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мерения</w:t>
            </w:r>
          </w:p>
        </w:tc>
        <w:tc>
          <w:tcPr>
            <w:tcW w:w="6237" w:type="dxa"/>
            <w:gridSpan w:val="3"/>
            <w:shd w:val="clear" w:color="auto" w:fill="D9D9D9"/>
            <w:vAlign w:val="center"/>
          </w:tcPr>
          <w:p w:rsidR="00D009AE" w:rsidRPr="00FC1BCA" w:rsidRDefault="00D009AE" w:rsidP="00876D1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1B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 годам</w:t>
            </w:r>
          </w:p>
        </w:tc>
      </w:tr>
      <w:tr w:rsidR="00D009AE" w:rsidRPr="00FC1BCA" w:rsidTr="00A404DD">
        <w:trPr>
          <w:trHeight w:val="431"/>
        </w:trPr>
        <w:tc>
          <w:tcPr>
            <w:tcW w:w="2235" w:type="dxa"/>
            <w:vMerge/>
            <w:shd w:val="clear" w:color="auto" w:fill="D9D9D9"/>
          </w:tcPr>
          <w:p w:rsidR="00D009AE" w:rsidRPr="00FC1BCA" w:rsidRDefault="00D009AE" w:rsidP="00876D1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D009AE" w:rsidRPr="00FC1BCA" w:rsidRDefault="00D009AE" w:rsidP="00876D1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D009AE" w:rsidRPr="00FC1BCA" w:rsidRDefault="00D009AE" w:rsidP="00876D1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D009AE" w:rsidRPr="00FC1BCA" w:rsidRDefault="00D009AE" w:rsidP="00876D1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009AE" w:rsidRPr="00FC1BCA" w:rsidRDefault="00D009AE" w:rsidP="00876D1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D009AE" w:rsidRPr="00FC1BCA" w:rsidTr="00A404DD">
        <w:trPr>
          <w:trHeight w:val="449"/>
        </w:trPr>
        <w:tc>
          <w:tcPr>
            <w:tcW w:w="2235" w:type="dxa"/>
            <w:vAlign w:val="center"/>
          </w:tcPr>
          <w:p w:rsidR="00D009AE" w:rsidRPr="00FC1BCA" w:rsidRDefault="00D009AE" w:rsidP="00991E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1B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Климоуцы</w:t>
            </w:r>
          </w:p>
        </w:tc>
        <w:tc>
          <w:tcPr>
            <w:tcW w:w="1559" w:type="dxa"/>
            <w:vAlign w:val="center"/>
          </w:tcPr>
          <w:p w:rsidR="00D009AE" w:rsidRPr="00FC1BCA" w:rsidRDefault="00D009AE" w:rsidP="00991E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1B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D009AE" w:rsidRPr="00FC1BCA" w:rsidRDefault="00D009AE" w:rsidP="00991EF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C1BCA">
              <w:rPr>
                <w:rFonts w:ascii="Times New Roman" w:hAnsi="Times New Roman"/>
                <w:sz w:val="20"/>
                <w:szCs w:val="24"/>
              </w:rPr>
              <w:t>758</w:t>
            </w:r>
          </w:p>
        </w:tc>
        <w:tc>
          <w:tcPr>
            <w:tcW w:w="2127" w:type="dxa"/>
            <w:vAlign w:val="center"/>
          </w:tcPr>
          <w:p w:rsidR="00D009AE" w:rsidRPr="00DA4C9C" w:rsidRDefault="00D009AE" w:rsidP="00991EF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4C9C">
              <w:rPr>
                <w:rFonts w:ascii="Times New Roman" w:hAnsi="Times New Roman"/>
                <w:sz w:val="20"/>
                <w:szCs w:val="24"/>
              </w:rPr>
              <w:t>744</w:t>
            </w:r>
          </w:p>
        </w:tc>
        <w:tc>
          <w:tcPr>
            <w:tcW w:w="2126" w:type="dxa"/>
            <w:vAlign w:val="center"/>
          </w:tcPr>
          <w:p w:rsidR="00D009AE" w:rsidRPr="00FC1BCA" w:rsidRDefault="00D009AE" w:rsidP="00991EF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C1BCA">
              <w:rPr>
                <w:rFonts w:ascii="Times New Roman" w:hAnsi="Times New Roman"/>
                <w:sz w:val="20"/>
                <w:szCs w:val="24"/>
              </w:rPr>
              <w:t>736</w:t>
            </w:r>
          </w:p>
        </w:tc>
      </w:tr>
      <w:tr w:rsidR="00D009AE" w:rsidRPr="00FC1BCA" w:rsidTr="00A404DD">
        <w:trPr>
          <w:trHeight w:val="449"/>
        </w:trPr>
        <w:tc>
          <w:tcPr>
            <w:tcW w:w="2235" w:type="dxa"/>
            <w:vAlign w:val="center"/>
          </w:tcPr>
          <w:p w:rsidR="00D009AE" w:rsidRPr="00FC1BCA" w:rsidRDefault="00D009AE" w:rsidP="00991E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1B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Новостепановка</w:t>
            </w:r>
          </w:p>
        </w:tc>
        <w:tc>
          <w:tcPr>
            <w:tcW w:w="1559" w:type="dxa"/>
            <w:vAlign w:val="center"/>
          </w:tcPr>
          <w:p w:rsidR="00D009AE" w:rsidRPr="00FC1BCA" w:rsidRDefault="00D009AE" w:rsidP="00991E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1B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D009AE" w:rsidRPr="00FC1BCA" w:rsidRDefault="00D009AE" w:rsidP="00991EF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C1BCA">
              <w:rPr>
                <w:rFonts w:ascii="Times New Roman" w:hAnsi="Times New Roman"/>
                <w:sz w:val="20"/>
                <w:szCs w:val="24"/>
              </w:rPr>
              <w:t>229</w:t>
            </w:r>
          </w:p>
        </w:tc>
        <w:tc>
          <w:tcPr>
            <w:tcW w:w="2127" w:type="dxa"/>
            <w:vAlign w:val="center"/>
          </w:tcPr>
          <w:p w:rsidR="00D009AE" w:rsidRPr="00DA4C9C" w:rsidRDefault="00D009AE" w:rsidP="00991EF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4C9C">
              <w:rPr>
                <w:rFonts w:ascii="Times New Roman" w:hAnsi="Times New Roman"/>
                <w:sz w:val="20"/>
                <w:szCs w:val="24"/>
              </w:rPr>
              <w:t>227</w:t>
            </w:r>
          </w:p>
        </w:tc>
        <w:tc>
          <w:tcPr>
            <w:tcW w:w="2126" w:type="dxa"/>
            <w:vAlign w:val="center"/>
          </w:tcPr>
          <w:p w:rsidR="00D009AE" w:rsidRPr="00FC1BCA" w:rsidRDefault="00D009AE" w:rsidP="00991EF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C1BCA">
              <w:rPr>
                <w:rFonts w:ascii="Times New Roman" w:hAnsi="Times New Roman"/>
                <w:sz w:val="20"/>
                <w:szCs w:val="24"/>
              </w:rPr>
              <w:t>219</w:t>
            </w:r>
          </w:p>
        </w:tc>
      </w:tr>
      <w:tr w:rsidR="00D009AE" w:rsidRPr="00FC1BCA" w:rsidTr="00A404DD">
        <w:trPr>
          <w:trHeight w:val="449"/>
        </w:trPr>
        <w:tc>
          <w:tcPr>
            <w:tcW w:w="2235" w:type="dxa"/>
            <w:vAlign w:val="center"/>
          </w:tcPr>
          <w:p w:rsidR="00D009AE" w:rsidRPr="00FC1BCA" w:rsidRDefault="00D009AE" w:rsidP="00991E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1B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Талали</w:t>
            </w:r>
          </w:p>
        </w:tc>
        <w:tc>
          <w:tcPr>
            <w:tcW w:w="1559" w:type="dxa"/>
            <w:vAlign w:val="center"/>
          </w:tcPr>
          <w:p w:rsidR="00D009AE" w:rsidRPr="00FC1BCA" w:rsidRDefault="00D009AE" w:rsidP="00991E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1B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D009AE" w:rsidRPr="00FC1BCA" w:rsidRDefault="00D009AE" w:rsidP="00991EF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C1BCA">
              <w:rPr>
                <w:rFonts w:ascii="Times New Roman" w:hAnsi="Times New Roman"/>
                <w:sz w:val="20"/>
                <w:szCs w:val="24"/>
              </w:rPr>
              <w:t>291</w:t>
            </w:r>
          </w:p>
        </w:tc>
        <w:tc>
          <w:tcPr>
            <w:tcW w:w="2127" w:type="dxa"/>
            <w:vAlign w:val="center"/>
          </w:tcPr>
          <w:p w:rsidR="00D009AE" w:rsidRPr="00DA4C9C" w:rsidRDefault="00D009AE" w:rsidP="00991EF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4C9C">
              <w:rPr>
                <w:rFonts w:ascii="Times New Roman" w:hAnsi="Times New Roman"/>
                <w:sz w:val="20"/>
                <w:szCs w:val="24"/>
              </w:rPr>
              <w:t>256</w:t>
            </w:r>
          </w:p>
        </w:tc>
        <w:tc>
          <w:tcPr>
            <w:tcW w:w="2126" w:type="dxa"/>
            <w:vAlign w:val="center"/>
          </w:tcPr>
          <w:p w:rsidR="00D009AE" w:rsidRPr="00FC1BCA" w:rsidRDefault="00D009AE" w:rsidP="00991EF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C1BCA">
              <w:rPr>
                <w:rFonts w:ascii="Times New Roman" w:hAnsi="Times New Roman"/>
                <w:sz w:val="20"/>
                <w:szCs w:val="24"/>
              </w:rPr>
              <w:t>250</w:t>
            </w:r>
          </w:p>
        </w:tc>
      </w:tr>
    </w:tbl>
    <w:p w:rsidR="00D009AE" w:rsidRPr="00DA4C9C" w:rsidRDefault="00D009AE" w:rsidP="009A1CCF">
      <w:pPr>
        <w:pStyle w:val="Defaul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Cs w:val="20"/>
        </w:rPr>
      </w:pPr>
    </w:p>
    <w:p w:rsidR="00D009AE" w:rsidRPr="00DA4C9C" w:rsidRDefault="00D009AE" w:rsidP="005F4842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3" w:name="_Toc519178194"/>
      <w:r w:rsidRPr="00DA4C9C">
        <w:rPr>
          <w:rFonts w:ascii="Times New Roman" w:hAnsi="Times New Roman" w:cs="Times New Roman"/>
          <w:caps/>
          <w:color w:val="auto"/>
          <w:szCs w:val="20"/>
        </w:rPr>
        <w:t>ТАБЛИЦА 1-2 - Группы населенных пунктов по численности населения</w:t>
      </w:r>
      <w:bookmarkEnd w:id="3"/>
    </w:p>
    <w:p w:rsidR="00D009AE" w:rsidRPr="00DA4C9C" w:rsidRDefault="00D009AE" w:rsidP="00B555A0">
      <w:pPr>
        <w:pStyle w:val="Default"/>
        <w:spacing w:line="276" w:lineRule="auto"/>
        <w:jc w:val="right"/>
        <w:rPr>
          <w:rFonts w:ascii="Times New Roman" w:hAnsi="Times New Roman" w:cs="Times New Roman"/>
          <w:szCs w:val="20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3"/>
        <w:gridCol w:w="4175"/>
      </w:tblGrid>
      <w:tr w:rsidR="00D009AE" w:rsidRPr="00FC1BCA" w:rsidTr="009A1CCF">
        <w:trPr>
          <w:trHeight w:val="422"/>
        </w:trPr>
        <w:tc>
          <w:tcPr>
            <w:tcW w:w="5963" w:type="dxa"/>
            <w:shd w:val="clear" w:color="auto" w:fill="D9D9D9"/>
            <w:vAlign w:val="center"/>
          </w:tcPr>
          <w:p w:rsidR="00D009AE" w:rsidRPr="00FC1BCA" w:rsidRDefault="00D009AE" w:rsidP="009A1CC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FC1BCA">
              <w:rPr>
                <w:rFonts w:ascii="Times New Roman" w:hAnsi="Times New Roman" w:cs="Times New Roman"/>
                <w:b/>
                <w:color w:val="auto"/>
                <w:szCs w:val="20"/>
              </w:rPr>
              <w:t>Группы населенных пунктов</w:t>
            </w:r>
          </w:p>
        </w:tc>
        <w:tc>
          <w:tcPr>
            <w:tcW w:w="4175" w:type="dxa"/>
            <w:shd w:val="clear" w:color="auto" w:fill="D9D9D9"/>
            <w:vAlign w:val="center"/>
          </w:tcPr>
          <w:p w:rsidR="00D009AE" w:rsidRPr="00FC1BCA" w:rsidRDefault="00D009AE" w:rsidP="009A1CC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FC1BCA">
              <w:rPr>
                <w:rFonts w:ascii="Times New Roman" w:hAnsi="Times New Roman" w:cs="Times New Roman"/>
                <w:b/>
                <w:color w:val="auto"/>
                <w:szCs w:val="20"/>
              </w:rPr>
              <w:t>Численность населения, тыс.чел</w:t>
            </w:r>
          </w:p>
        </w:tc>
      </w:tr>
      <w:tr w:rsidR="00D009AE" w:rsidRPr="00FC1BCA" w:rsidTr="009A1CCF">
        <w:trPr>
          <w:trHeight w:val="167"/>
        </w:trPr>
        <w:tc>
          <w:tcPr>
            <w:tcW w:w="0" w:type="auto"/>
            <w:vMerge w:val="restart"/>
            <w:vAlign w:val="center"/>
          </w:tcPr>
          <w:p w:rsidR="00D009AE" w:rsidRPr="00FC1BCA" w:rsidRDefault="00D009AE" w:rsidP="009A1CC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C1BCA">
              <w:rPr>
                <w:rFonts w:ascii="Times New Roman" w:hAnsi="Times New Roman" w:cs="Times New Roman"/>
                <w:color w:val="auto"/>
                <w:szCs w:val="20"/>
              </w:rPr>
              <w:t xml:space="preserve">Крупные </w:t>
            </w:r>
          </w:p>
        </w:tc>
        <w:tc>
          <w:tcPr>
            <w:tcW w:w="4175" w:type="dxa"/>
            <w:vAlign w:val="center"/>
          </w:tcPr>
          <w:p w:rsidR="00D009AE" w:rsidRPr="00FC1BCA" w:rsidRDefault="00D009AE" w:rsidP="009A1CCF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Cs w:val="20"/>
              </w:rPr>
            </w:pPr>
            <w:r w:rsidRPr="00FC1BCA">
              <w:rPr>
                <w:rFonts w:ascii="Times New Roman" w:hAnsi="Times New Roman" w:cs="Times New Roman"/>
                <w:i/>
                <w:color w:val="auto"/>
                <w:szCs w:val="20"/>
              </w:rPr>
              <w:t>Свыше 5</w:t>
            </w:r>
          </w:p>
        </w:tc>
      </w:tr>
      <w:tr w:rsidR="00D009AE" w:rsidRPr="00FC1BCA" w:rsidTr="009A1CCF">
        <w:trPr>
          <w:trHeight w:val="214"/>
        </w:trPr>
        <w:tc>
          <w:tcPr>
            <w:tcW w:w="0" w:type="auto"/>
            <w:vMerge/>
            <w:vAlign w:val="center"/>
          </w:tcPr>
          <w:p w:rsidR="00D009AE" w:rsidRPr="00FC1BCA" w:rsidRDefault="00D009AE" w:rsidP="009A1CC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175" w:type="dxa"/>
            <w:vAlign w:val="center"/>
          </w:tcPr>
          <w:p w:rsidR="00D009AE" w:rsidRPr="00FC1BCA" w:rsidRDefault="00D009AE" w:rsidP="009A1CCF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Cs w:val="20"/>
              </w:rPr>
            </w:pPr>
            <w:r w:rsidRPr="00FC1BCA">
              <w:rPr>
                <w:rFonts w:ascii="Times New Roman" w:hAnsi="Times New Roman" w:cs="Times New Roman"/>
                <w:i/>
                <w:color w:val="auto"/>
                <w:szCs w:val="20"/>
              </w:rPr>
              <w:t>Свыше 3 до 5</w:t>
            </w:r>
          </w:p>
        </w:tc>
      </w:tr>
      <w:tr w:rsidR="00D009AE" w:rsidRPr="00FC1BCA" w:rsidTr="009A1CCF">
        <w:trPr>
          <w:trHeight w:val="215"/>
        </w:trPr>
        <w:tc>
          <w:tcPr>
            <w:tcW w:w="0" w:type="auto"/>
          </w:tcPr>
          <w:p w:rsidR="00D009AE" w:rsidRPr="00FC1BCA" w:rsidRDefault="00D009AE" w:rsidP="009A1CC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C1BCA">
              <w:rPr>
                <w:rFonts w:ascii="Times New Roman" w:hAnsi="Times New Roman" w:cs="Times New Roman"/>
                <w:color w:val="auto"/>
                <w:szCs w:val="20"/>
              </w:rPr>
              <w:t xml:space="preserve">Большие </w:t>
            </w:r>
          </w:p>
        </w:tc>
        <w:tc>
          <w:tcPr>
            <w:tcW w:w="4175" w:type="dxa"/>
          </w:tcPr>
          <w:p w:rsidR="00D009AE" w:rsidRPr="00FC1BCA" w:rsidRDefault="00D009AE" w:rsidP="009A1CCF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Cs w:val="20"/>
              </w:rPr>
            </w:pPr>
            <w:r w:rsidRPr="00FC1BCA">
              <w:rPr>
                <w:rFonts w:ascii="Times New Roman" w:hAnsi="Times New Roman" w:cs="Times New Roman"/>
                <w:i/>
                <w:color w:val="auto"/>
                <w:szCs w:val="20"/>
              </w:rPr>
              <w:t>Свыше 1 до 3</w:t>
            </w:r>
          </w:p>
        </w:tc>
      </w:tr>
      <w:tr w:rsidR="00D009AE" w:rsidRPr="00FC1BCA" w:rsidTr="009A1CCF">
        <w:trPr>
          <w:trHeight w:val="215"/>
        </w:trPr>
        <w:tc>
          <w:tcPr>
            <w:tcW w:w="0" w:type="auto"/>
          </w:tcPr>
          <w:p w:rsidR="00D009AE" w:rsidRPr="00FC1BCA" w:rsidRDefault="00D009AE" w:rsidP="009A1CC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C1BCA">
              <w:rPr>
                <w:rFonts w:ascii="Times New Roman" w:hAnsi="Times New Roman" w:cs="Times New Roman"/>
                <w:color w:val="auto"/>
                <w:szCs w:val="20"/>
              </w:rPr>
              <w:t xml:space="preserve">Средние </w:t>
            </w:r>
          </w:p>
        </w:tc>
        <w:tc>
          <w:tcPr>
            <w:tcW w:w="4175" w:type="dxa"/>
          </w:tcPr>
          <w:p w:rsidR="00D009AE" w:rsidRPr="00FC1BCA" w:rsidRDefault="00D009AE" w:rsidP="009A1CCF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Cs w:val="20"/>
              </w:rPr>
            </w:pPr>
            <w:r w:rsidRPr="00FC1BCA">
              <w:rPr>
                <w:rFonts w:ascii="Times New Roman" w:hAnsi="Times New Roman" w:cs="Times New Roman"/>
                <w:i/>
                <w:color w:val="auto"/>
                <w:szCs w:val="20"/>
              </w:rPr>
              <w:t>Свыше 0,2 до 1</w:t>
            </w:r>
          </w:p>
        </w:tc>
      </w:tr>
      <w:tr w:rsidR="00D009AE" w:rsidRPr="00FC1BCA" w:rsidTr="009A1CCF">
        <w:trPr>
          <w:trHeight w:val="215"/>
        </w:trPr>
        <w:tc>
          <w:tcPr>
            <w:tcW w:w="0" w:type="auto"/>
            <w:vMerge w:val="restart"/>
            <w:vAlign w:val="center"/>
          </w:tcPr>
          <w:p w:rsidR="00D009AE" w:rsidRPr="00FC1BCA" w:rsidRDefault="00D009AE" w:rsidP="009A1CC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C1BCA">
              <w:rPr>
                <w:rFonts w:ascii="Times New Roman" w:hAnsi="Times New Roman" w:cs="Times New Roman"/>
                <w:color w:val="auto"/>
                <w:szCs w:val="20"/>
              </w:rPr>
              <w:t>Малые</w:t>
            </w:r>
          </w:p>
        </w:tc>
        <w:tc>
          <w:tcPr>
            <w:tcW w:w="4175" w:type="dxa"/>
            <w:vAlign w:val="center"/>
          </w:tcPr>
          <w:p w:rsidR="00D009AE" w:rsidRPr="00FC1BCA" w:rsidRDefault="00D009AE" w:rsidP="009A1CC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FC1BCA">
              <w:rPr>
                <w:rFonts w:ascii="Times New Roman" w:hAnsi="Times New Roman"/>
                <w:i/>
                <w:sz w:val="24"/>
                <w:szCs w:val="20"/>
              </w:rPr>
              <w:t>Свыше 0,05 до 0,2</w:t>
            </w:r>
          </w:p>
        </w:tc>
      </w:tr>
      <w:tr w:rsidR="00D009AE" w:rsidRPr="00FC1BCA" w:rsidTr="009A1CCF">
        <w:trPr>
          <w:trHeight w:val="175"/>
        </w:trPr>
        <w:tc>
          <w:tcPr>
            <w:tcW w:w="0" w:type="auto"/>
            <w:vMerge/>
            <w:vAlign w:val="center"/>
          </w:tcPr>
          <w:p w:rsidR="00D009AE" w:rsidRPr="00FC1BCA" w:rsidRDefault="00D009AE" w:rsidP="009A1CC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75" w:type="dxa"/>
            <w:vAlign w:val="center"/>
          </w:tcPr>
          <w:p w:rsidR="00D009AE" w:rsidRPr="00FC1BCA" w:rsidRDefault="00D009AE" w:rsidP="009A1CC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1BCA">
              <w:rPr>
                <w:rFonts w:ascii="Times New Roman" w:hAnsi="Times New Roman"/>
                <w:i/>
                <w:sz w:val="20"/>
                <w:szCs w:val="20"/>
              </w:rPr>
              <w:t>До 0,05</w:t>
            </w:r>
          </w:p>
        </w:tc>
      </w:tr>
    </w:tbl>
    <w:p w:rsidR="00D009AE" w:rsidRPr="00DA4C9C" w:rsidRDefault="00D009AE" w:rsidP="0079284F">
      <w:pPr>
        <w:pStyle w:val="Default"/>
        <w:ind w:firstLine="851"/>
        <w:jc w:val="both"/>
        <w:rPr>
          <w:rFonts w:ascii="Times New Roman" w:hAnsi="Times New Roman" w:cs="Times New Roman"/>
          <w:b/>
          <w:color w:val="auto"/>
          <w:spacing w:val="2"/>
          <w:sz w:val="20"/>
          <w:szCs w:val="20"/>
          <w:shd w:val="clear" w:color="auto" w:fill="FFFFFF"/>
        </w:rPr>
      </w:pPr>
    </w:p>
    <w:p w:rsidR="00D009AE" w:rsidRPr="00DA4C9C" w:rsidRDefault="00D009AE" w:rsidP="0079284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009AE" w:rsidRPr="00DA4C9C" w:rsidRDefault="00D009AE" w:rsidP="00B555A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009AE" w:rsidRPr="00DA4C9C" w:rsidRDefault="00D009AE" w:rsidP="00B555A0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D009AE" w:rsidRPr="00DA4C9C" w:rsidRDefault="00D009AE">
      <w:pPr>
        <w:rPr>
          <w:rFonts w:ascii="Times New Roman" w:hAnsi="Times New Roman"/>
          <w:b/>
          <w:sz w:val="20"/>
          <w:szCs w:val="20"/>
        </w:rPr>
      </w:pPr>
      <w:r w:rsidRPr="00DA4C9C">
        <w:rPr>
          <w:rFonts w:ascii="Times New Roman" w:hAnsi="Times New Roman"/>
          <w:b/>
          <w:sz w:val="20"/>
          <w:szCs w:val="20"/>
        </w:rPr>
        <w:br w:type="page"/>
      </w:r>
    </w:p>
    <w:p w:rsidR="00D009AE" w:rsidRPr="00DA4C9C" w:rsidRDefault="00D009AE" w:rsidP="00CD36C4">
      <w:pPr>
        <w:pStyle w:val="NormalWeb"/>
        <w:spacing w:before="0" w:beforeAutospacing="0" w:after="0" w:afterAutospacing="0"/>
        <w:jc w:val="center"/>
        <w:outlineLvl w:val="0"/>
        <w:rPr>
          <w:b/>
          <w:caps/>
        </w:rPr>
      </w:pPr>
      <w:bookmarkStart w:id="4" w:name="_Toc519178195"/>
      <w:r w:rsidRPr="00DA4C9C">
        <w:rPr>
          <w:b/>
          <w:caps/>
        </w:rPr>
        <w:t>2. Расчетные показатели уровня обеспеченности объектами м</w:t>
      </w:r>
      <w:r w:rsidRPr="00DA4C9C">
        <w:rPr>
          <w:b/>
          <w:caps/>
        </w:rPr>
        <w:t>е</w:t>
      </w:r>
      <w:r w:rsidRPr="00DA4C9C">
        <w:rPr>
          <w:b/>
          <w:caps/>
        </w:rPr>
        <w:t>стного значения территории КЛИМОУЦЕВСКОГО сельсовета СВ</w:t>
      </w:r>
      <w:r w:rsidRPr="00DA4C9C">
        <w:rPr>
          <w:b/>
          <w:caps/>
        </w:rPr>
        <w:t>О</w:t>
      </w:r>
      <w:r w:rsidRPr="00DA4C9C">
        <w:rPr>
          <w:b/>
          <w:caps/>
        </w:rPr>
        <w:t>БОДНЕНСКОГО РАЙОНА АМУРСКОЙ ОБЛАСТИ</w:t>
      </w:r>
      <w:bookmarkEnd w:id="4"/>
    </w:p>
    <w:bookmarkEnd w:id="1"/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0"/>
        <w:rPr>
          <w:b/>
          <w:caps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Style w:val="a0"/>
          <w:rFonts w:ascii="Times New Roman" w:hAnsi="Times New Roman"/>
          <w:bCs w:val="0"/>
          <w:caps/>
          <w:color w:val="auto"/>
          <w:sz w:val="24"/>
          <w:szCs w:val="24"/>
        </w:rPr>
      </w:pPr>
      <w:bookmarkStart w:id="5" w:name="_Toc519178196"/>
      <w:bookmarkStart w:id="6" w:name="_Toc406428084"/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4"/>
        </w:rPr>
        <w:t>ТАБЛИЦА 2-3 - Нормы расчета физкультурно-спортивных учреждений</w:t>
      </w:r>
      <w:bookmarkEnd w:id="5"/>
    </w:p>
    <w:p w:rsidR="00D009AE" w:rsidRPr="00DA4C9C" w:rsidRDefault="00D009AE" w:rsidP="009A1CCF">
      <w:pPr>
        <w:spacing w:after="0" w:line="240" w:lineRule="auto"/>
        <w:rPr>
          <w:rStyle w:val="a0"/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7"/>
        <w:gridCol w:w="1279"/>
        <w:gridCol w:w="1998"/>
        <w:gridCol w:w="1929"/>
        <w:gridCol w:w="2274"/>
      </w:tblGrid>
      <w:tr w:rsidR="00D009AE" w:rsidRPr="00FC1BCA" w:rsidTr="009A1CCF">
        <w:tc>
          <w:tcPr>
            <w:tcW w:w="2657" w:type="dxa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Учреждения, предпр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ятия, сооружения</w:t>
            </w:r>
          </w:p>
        </w:tc>
        <w:tc>
          <w:tcPr>
            <w:tcW w:w="1279" w:type="dxa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98" w:type="dxa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Рекомендуемая обеспеченность на 1000 жителей (в пределах миним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у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ма)</w:t>
            </w:r>
          </w:p>
        </w:tc>
        <w:tc>
          <w:tcPr>
            <w:tcW w:w="1929" w:type="dxa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Размер земельного участка, м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/единица изм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рения</w:t>
            </w:r>
          </w:p>
        </w:tc>
        <w:tc>
          <w:tcPr>
            <w:tcW w:w="2274" w:type="dxa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Примечание</w:t>
            </w:r>
          </w:p>
        </w:tc>
      </w:tr>
      <w:tr w:rsidR="00D009AE" w:rsidRPr="00FC1BCA" w:rsidTr="009A1CCF">
        <w:trPr>
          <w:trHeight w:val="840"/>
        </w:trPr>
        <w:tc>
          <w:tcPr>
            <w:tcW w:w="2657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Территория плоскостных спортивных сооружений</w:t>
            </w:r>
          </w:p>
        </w:tc>
        <w:tc>
          <w:tcPr>
            <w:tcW w:w="1279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га</w:t>
            </w:r>
          </w:p>
        </w:tc>
        <w:tc>
          <w:tcPr>
            <w:tcW w:w="1998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0,7-0,9</w:t>
            </w:r>
          </w:p>
        </w:tc>
        <w:tc>
          <w:tcPr>
            <w:tcW w:w="1929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0,7-0,9</w:t>
            </w:r>
          </w:p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В климатических подрайонах IА и IД допускается уменьшать до 50%</w:t>
            </w:r>
          </w:p>
        </w:tc>
        <w:tc>
          <w:tcPr>
            <w:tcW w:w="2274" w:type="dxa"/>
            <w:vMerge w:val="restart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Физкультурно-спортивные сооруж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ния сети общего пол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ь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зования следует объ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динять со спортивными объектами образов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тельных школ и других учебных заведений, учреждений отдыха и культуры с возможным сокращением террит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рии.</w:t>
            </w:r>
          </w:p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Для малых поселений нормы расчета залов и бассейнов необходимо принимать с учетом минимальной вмест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мости объектов по те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х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нологическим требов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ниям. Комплексы фи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з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культурно-оздоровительных пл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щадок предусматрив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ются в каждом посел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нии. В поселениях с числом жителей от 2 до 5 тыс. следует пред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у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сматривать один спо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тивный зал площадью 540 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.</w:t>
            </w:r>
          </w:p>
        </w:tc>
      </w:tr>
      <w:tr w:rsidR="00D009AE" w:rsidRPr="00FC1BCA" w:rsidTr="009A1CCF">
        <w:tc>
          <w:tcPr>
            <w:tcW w:w="2657" w:type="dxa"/>
            <w:tcBorders>
              <w:bottom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Спортивные залы, в том числе:</w:t>
            </w:r>
          </w:p>
        </w:tc>
        <w:tc>
          <w:tcPr>
            <w:tcW w:w="1279" w:type="dxa"/>
            <w:vMerge w:val="restart"/>
            <w:tcBorders>
              <w:bottom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  <w:vertAlign w:val="superscript"/>
              </w:rPr>
              <w:t xml:space="preserve">2 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площади пола зала</w:t>
            </w:r>
          </w:p>
        </w:tc>
        <w:tc>
          <w:tcPr>
            <w:tcW w:w="1998" w:type="dxa"/>
            <w:tcBorders>
              <w:bottom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350</w:t>
            </w:r>
          </w:p>
        </w:tc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По заданию на пр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ектирование, но не менее указанного в примечании</w:t>
            </w:r>
          </w:p>
        </w:tc>
        <w:tc>
          <w:tcPr>
            <w:tcW w:w="2274" w:type="dxa"/>
            <w:vMerge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:rsidR="00D009AE" w:rsidRPr="00FC1BCA" w:rsidTr="009A1CCF">
        <w:tc>
          <w:tcPr>
            <w:tcW w:w="2657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общего пользования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60-80</w:t>
            </w:r>
          </w:p>
        </w:tc>
        <w:tc>
          <w:tcPr>
            <w:tcW w:w="1929" w:type="dxa"/>
            <w:vMerge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:rsidR="00D009AE" w:rsidRPr="00FC1BCA" w:rsidTr="009A1CCF">
        <w:tc>
          <w:tcPr>
            <w:tcW w:w="2657" w:type="dxa"/>
            <w:tcBorders>
              <w:top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специализированные</w:t>
            </w:r>
          </w:p>
        </w:tc>
        <w:tc>
          <w:tcPr>
            <w:tcW w:w="1279" w:type="dxa"/>
            <w:vMerge/>
            <w:tcBorders>
              <w:top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190-220</w:t>
            </w:r>
          </w:p>
        </w:tc>
        <w:tc>
          <w:tcPr>
            <w:tcW w:w="1929" w:type="dxa"/>
            <w:vMerge/>
            <w:tcBorders>
              <w:top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:rsidR="00D009AE" w:rsidRPr="00FC1BCA" w:rsidTr="009A1CCF">
        <w:tc>
          <w:tcPr>
            <w:tcW w:w="2657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Спортивно-тренажерный зал повседневного обсл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у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живания</w:t>
            </w:r>
          </w:p>
        </w:tc>
        <w:tc>
          <w:tcPr>
            <w:tcW w:w="1279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  <w:vertAlign w:val="superscript"/>
              </w:rPr>
              <w:t xml:space="preserve">2 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общей площади</w:t>
            </w:r>
          </w:p>
        </w:tc>
        <w:tc>
          <w:tcPr>
            <w:tcW w:w="1998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70-80</w:t>
            </w:r>
          </w:p>
        </w:tc>
        <w:tc>
          <w:tcPr>
            <w:tcW w:w="1929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То же</w:t>
            </w:r>
          </w:p>
        </w:tc>
        <w:tc>
          <w:tcPr>
            <w:tcW w:w="2274" w:type="dxa"/>
            <w:vMerge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:rsidR="00D009AE" w:rsidRPr="00FC1BCA" w:rsidTr="009A1CCF">
        <w:trPr>
          <w:trHeight w:val="1289"/>
        </w:trPr>
        <w:tc>
          <w:tcPr>
            <w:tcW w:w="2657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Детско-юношеская спо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тивная школа</w:t>
            </w:r>
          </w:p>
        </w:tc>
        <w:tc>
          <w:tcPr>
            <w:tcW w:w="1279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  <w:vertAlign w:val="superscript"/>
              </w:rPr>
              <w:t xml:space="preserve">2 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площади пола зала</w:t>
            </w:r>
          </w:p>
        </w:tc>
        <w:tc>
          <w:tcPr>
            <w:tcW w:w="1998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1929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1,5-1,0 га на объект</w:t>
            </w:r>
          </w:p>
        </w:tc>
        <w:tc>
          <w:tcPr>
            <w:tcW w:w="2274" w:type="dxa"/>
            <w:vMerge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:rsidR="00D009AE" w:rsidRPr="00FC1BCA" w:rsidTr="009A1CCF">
        <w:tc>
          <w:tcPr>
            <w:tcW w:w="2657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Многофункциональные спортивные комплексы</w:t>
            </w:r>
          </w:p>
        </w:tc>
        <w:tc>
          <w:tcPr>
            <w:tcW w:w="1279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  <w:vertAlign w:val="superscript"/>
              </w:rPr>
              <w:t xml:space="preserve">2 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общей площади</w:t>
            </w:r>
          </w:p>
        </w:tc>
        <w:tc>
          <w:tcPr>
            <w:tcW w:w="1998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По заданию на пр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ектирование</w:t>
            </w:r>
          </w:p>
        </w:tc>
        <w:tc>
          <w:tcPr>
            <w:tcW w:w="1929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</w:tbl>
    <w:p w:rsidR="00D009AE" w:rsidRPr="00DA4C9C" w:rsidRDefault="00D009AE" w:rsidP="005F4842">
      <w:pPr>
        <w:spacing w:after="0"/>
        <w:ind w:firstLine="851"/>
        <w:jc w:val="center"/>
        <w:rPr>
          <w:rStyle w:val="a0"/>
          <w:rFonts w:ascii="Times New Roman" w:hAnsi="Times New Roman"/>
          <w:b w:val="0"/>
          <w:bCs/>
          <w:caps/>
          <w:sz w:val="24"/>
          <w:szCs w:val="24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Style w:val="a0"/>
          <w:rFonts w:ascii="Times New Roman" w:hAnsi="Times New Roman"/>
          <w:bCs w:val="0"/>
          <w:caps/>
          <w:color w:val="auto"/>
          <w:sz w:val="24"/>
          <w:szCs w:val="24"/>
        </w:rPr>
      </w:pPr>
      <w:bookmarkStart w:id="7" w:name="_Toc519178197"/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4"/>
        </w:rPr>
        <w:t>ТАБЛИЦА 2-4 - нормативные разрывы от жилых домов до площадок для занятий физкультурой, м</w:t>
      </w:r>
      <w:bookmarkEnd w:id="7"/>
    </w:p>
    <w:p w:rsidR="00D009AE" w:rsidRPr="00DA4C9C" w:rsidRDefault="00D009AE" w:rsidP="005F4842">
      <w:pPr>
        <w:spacing w:after="0"/>
        <w:ind w:firstLine="851"/>
        <w:jc w:val="center"/>
        <w:rPr>
          <w:rStyle w:val="a0"/>
          <w:rFonts w:ascii="Times New Roman" w:hAnsi="Times New Roman"/>
          <w:b w:val="0"/>
          <w:bCs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4"/>
        <w:gridCol w:w="4833"/>
      </w:tblGrid>
      <w:tr w:rsidR="00D009AE" w:rsidRPr="00FC1BCA" w:rsidTr="009A1CCF"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Назначение площадок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Расстояние от окон жилых и общественных зд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ний, м, не менее</w:t>
            </w:r>
          </w:p>
        </w:tc>
      </w:tr>
      <w:tr w:rsidR="00D009AE" w:rsidRPr="00FC1BCA" w:rsidTr="009A1CCF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Для игр детей дошкольного и младшего школьного во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з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раста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12</w:t>
            </w:r>
          </w:p>
        </w:tc>
      </w:tr>
      <w:tr w:rsidR="00D009AE" w:rsidRPr="00FC1BCA" w:rsidTr="009A1CCF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10</w:t>
            </w:r>
          </w:p>
        </w:tc>
      </w:tr>
      <w:tr w:rsidR="00D009AE" w:rsidRPr="00FC1BCA" w:rsidTr="009A1CCF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Для занятий физкультурой (в зависимости от шумовых характеристик*)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10-40</w:t>
            </w:r>
          </w:p>
        </w:tc>
      </w:tr>
      <w:tr w:rsidR="00D009AE" w:rsidRPr="00FC1BCA" w:rsidTr="009A1CCF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Для хозяйственных целей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20</w:t>
            </w:r>
          </w:p>
        </w:tc>
      </w:tr>
      <w:tr w:rsidR="00D009AE" w:rsidRPr="00FC1BCA" w:rsidTr="009A1CCF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Для выгула собак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40</w:t>
            </w:r>
          </w:p>
        </w:tc>
      </w:tr>
    </w:tbl>
    <w:p w:rsidR="00D009AE" w:rsidRPr="00DA4C9C" w:rsidRDefault="00D009AE" w:rsidP="009A1CCF">
      <w:pPr>
        <w:spacing w:after="0" w:line="240" w:lineRule="auto"/>
        <w:ind w:firstLine="851"/>
        <w:rPr>
          <w:rStyle w:val="a0"/>
          <w:rFonts w:ascii="Times New Roman" w:hAnsi="Times New Roman"/>
          <w:b w:val="0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* Наибольшие значения принимаются для хоккейных и футбольных площадок, наименьшие – для пл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о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щадок для настольного тенниса.</w:t>
      </w:r>
    </w:p>
    <w:p w:rsidR="00D009AE" w:rsidRPr="00DA4C9C" w:rsidRDefault="00D009AE">
      <w:pPr>
        <w:rPr>
          <w:rStyle w:val="a0"/>
          <w:rFonts w:ascii="Times New Roman" w:hAnsi="Times New Roman"/>
          <w:b w:val="0"/>
          <w:bCs/>
          <w:sz w:val="20"/>
          <w:szCs w:val="20"/>
        </w:rPr>
      </w:pPr>
      <w:r w:rsidRPr="00DA4C9C">
        <w:rPr>
          <w:rStyle w:val="a0"/>
          <w:rFonts w:ascii="Times New Roman" w:hAnsi="Times New Roman"/>
          <w:b w:val="0"/>
          <w:bCs/>
          <w:sz w:val="20"/>
          <w:szCs w:val="20"/>
        </w:rPr>
        <w:br w:type="page"/>
      </w: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</w:pPr>
      <w:bookmarkStart w:id="8" w:name="_Toc519178198"/>
      <w:r w:rsidRPr="00DA4C9C">
        <w:rPr>
          <w:rFonts w:ascii="Times New Roman" w:hAnsi="Times New Roman"/>
          <w:b w:val="0"/>
          <w:color w:val="auto"/>
          <w:spacing w:val="2"/>
          <w:sz w:val="24"/>
          <w:szCs w:val="24"/>
          <w:shd w:val="clear" w:color="auto" w:fill="FFFFFF"/>
        </w:rPr>
        <w:t xml:space="preserve">ТАБЛИЦА 2-5 - </w:t>
      </w:r>
      <w:r w:rsidRPr="00DA4C9C">
        <w:rPr>
          <w:rFonts w:ascii="Times New Roman" w:hAnsi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Рекомендуемая номенклатура открытых плоскостных физкультурно-спортивных и физкультурно-рекреационных сооруж</w:t>
      </w:r>
      <w:r w:rsidRPr="00DA4C9C">
        <w:rPr>
          <w:rFonts w:ascii="Times New Roman" w:hAnsi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е</w:t>
      </w:r>
      <w:r w:rsidRPr="00DA4C9C">
        <w:rPr>
          <w:rFonts w:ascii="Times New Roman" w:hAnsi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ний</w:t>
      </w:r>
      <w:bookmarkEnd w:id="8"/>
    </w:p>
    <w:p w:rsidR="00D009AE" w:rsidRPr="00DA4C9C" w:rsidRDefault="00D009AE" w:rsidP="008B5D88">
      <w:pPr>
        <w:spacing w:before="120" w:after="120"/>
        <w:jc w:val="center"/>
        <w:rPr>
          <w:rFonts w:ascii="Times New Roman" w:hAnsi="Times New Roman"/>
          <w:caps/>
          <w:spacing w:val="2"/>
          <w:sz w:val="24"/>
          <w:szCs w:val="24"/>
          <w:u w:val="single"/>
          <w:shd w:val="clear" w:color="auto" w:fill="FFFFFF"/>
        </w:rPr>
      </w:pPr>
      <w:r w:rsidRPr="00DA4C9C">
        <w:rPr>
          <w:rFonts w:ascii="Times New Roman" w:hAnsi="Times New Roman"/>
          <w:caps/>
          <w:spacing w:val="2"/>
          <w:sz w:val="24"/>
          <w:szCs w:val="24"/>
          <w:u w:val="single"/>
          <w:shd w:val="clear" w:color="auto" w:fill="FFFFFF"/>
        </w:rPr>
        <w:t>Игровые площадки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3"/>
        <w:gridCol w:w="760"/>
        <w:gridCol w:w="942"/>
        <w:gridCol w:w="1117"/>
        <w:gridCol w:w="1335"/>
        <w:gridCol w:w="1196"/>
        <w:gridCol w:w="1484"/>
      </w:tblGrid>
      <w:tr w:rsidR="00D009AE" w:rsidRPr="00FC1BCA" w:rsidTr="009A1CCF"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0" w:type="auto"/>
            <w:gridSpan w:val="6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Планировочные размеры, м</w:t>
            </w:r>
          </w:p>
        </w:tc>
      </w:tr>
      <w:tr w:rsidR="00D009AE" w:rsidRPr="00FC1BCA" w:rsidTr="009A1CCF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игровое поле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зоны безопасности площадки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градостроительные пар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метры</w:t>
            </w:r>
          </w:p>
        </w:tc>
      </w:tr>
      <w:tr w:rsidR="00D009AE" w:rsidRPr="00FC1BCA" w:rsidTr="009A1CCF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длина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ширина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по длине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по ширине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длина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ширина</w:t>
            </w:r>
          </w:p>
        </w:tc>
      </w:tr>
      <w:tr w:rsidR="00D009AE" w:rsidRPr="00FC1BCA" w:rsidTr="009A1CCF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Бадминтон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13,4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6,1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1,2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15,9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9,1</w:t>
            </w:r>
          </w:p>
        </w:tc>
      </w:tr>
      <w:tr w:rsidR="00D009AE" w:rsidRPr="00FC1BCA" w:rsidTr="009A1CCF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Баскетбол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18</w:t>
            </w:r>
          </w:p>
        </w:tc>
      </w:tr>
      <w:tr w:rsidR="00D009AE" w:rsidRPr="00FC1BCA" w:rsidTr="009A1CCF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Волейбол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D009AE" w:rsidRPr="00FC1BCA" w:rsidTr="009A1CCF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Гандбол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23</w:t>
            </w:r>
          </w:p>
        </w:tc>
      </w:tr>
      <w:tr w:rsidR="00D009AE" w:rsidRPr="00FC1BCA" w:rsidTr="009A1CCF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Городки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26-30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13-15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D009AE" w:rsidRPr="00FC1BCA" w:rsidTr="009A1CCF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Теннис: площадка для игры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23,8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6,11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3,5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18</w:t>
            </w:r>
          </w:p>
        </w:tc>
      </w:tr>
      <w:tr w:rsidR="00D009AE" w:rsidRPr="00FC1BCA" w:rsidTr="009A1CCF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Теннис: площадка с тренирово</w:t>
            </w: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ч</w:t>
            </w: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ной стенкой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16-20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12-18</w:t>
            </w:r>
          </w:p>
        </w:tc>
      </w:tr>
      <w:tr w:rsidR="00D009AE" w:rsidRPr="00FC1BCA" w:rsidTr="009A1CCF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Теннис настольный (один стол)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2,74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1,52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7,7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4,3</w:t>
            </w:r>
          </w:p>
        </w:tc>
      </w:tr>
    </w:tbl>
    <w:p w:rsidR="00D009AE" w:rsidRPr="00DA4C9C" w:rsidRDefault="00D009AE" w:rsidP="009A1CCF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pacing w:val="2"/>
          <w:sz w:val="20"/>
          <w:szCs w:val="20"/>
          <w:shd w:val="clear" w:color="auto" w:fill="FFFFFF"/>
        </w:rPr>
      </w:pPr>
      <w:r w:rsidRPr="00DA4C9C">
        <w:rPr>
          <w:rFonts w:ascii="Times New Roman" w:hAnsi="Times New Roman"/>
          <w:b/>
          <w:i/>
          <w:spacing w:val="2"/>
          <w:sz w:val="20"/>
          <w:szCs w:val="20"/>
          <w:shd w:val="clear" w:color="auto" w:fill="FFFFFF"/>
        </w:rPr>
        <w:t xml:space="preserve">Примечание: </w:t>
      </w:r>
    </w:p>
    <w:p w:rsidR="00D009AE" w:rsidRPr="00DA4C9C" w:rsidRDefault="00D009AE" w:rsidP="009A1CCF">
      <w:pPr>
        <w:spacing w:after="0" w:line="240" w:lineRule="auto"/>
        <w:ind w:firstLine="851"/>
        <w:jc w:val="both"/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</w:pP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При проектировании площадки для спортивных игр (кроме площадок для игры в городки) следует ориентировать продольными осями в направлении север - юг. Допустимое отклонение не должно превышать, как правило, 15° в каждую из сторон.</w:t>
      </w:r>
    </w:p>
    <w:p w:rsidR="00D009AE" w:rsidRPr="00DA4C9C" w:rsidRDefault="00D009AE" w:rsidP="009A1CCF">
      <w:pPr>
        <w:spacing w:after="0" w:line="240" w:lineRule="auto"/>
        <w:ind w:firstLine="851"/>
        <w:jc w:val="both"/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</w:pP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Ориентация площадки для игры в городки должна обеспечивать направление игры на север, северо-восток, в крайнем случае – на восток.</w:t>
      </w:r>
    </w:p>
    <w:p w:rsidR="00D009AE" w:rsidRPr="00DA4C9C" w:rsidRDefault="00D009AE" w:rsidP="009A1CCF">
      <w:pPr>
        <w:spacing w:after="0" w:line="240" w:lineRule="auto"/>
        <w:ind w:firstLine="851"/>
        <w:jc w:val="both"/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</w:pP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При наличии в составе спортивных сооружений нескольких площадок для спортивных игр одного в</w:t>
      </w: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и</w:t>
      </w: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да не более одной трети этих площадок допускается ориентировать продольными осями в направлении во</w:t>
      </w: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с</w:t>
      </w: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ток - запад.</w:t>
      </w:r>
    </w:p>
    <w:p w:rsidR="00D009AE" w:rsidRPr="00DA4C9C" w:rsidRDefault="00D009AE" w:rsidP="009A1CCF">
      <w:pPr>
        <w:spacing w:after="0" w:line="240" w:lineRule="auto"/>
        <w:ind w:firstLine="851"/>
        <w:jc w:val="both"/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</w:pP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Проектирование мест для зрителей следует ориентировать на север или восток.</w:t>
      </w:r>
    </w:p>
    <w:p w:rsidR="00D009AE" w:rsidRPr="00DA4C9C" w:rsidRDefault="00D009AE" w:rsidP="008B5D88">
      <w:pPr>
        <w:spacing w:before="120" w:after="120" w:line="240" w:lineRule="auto"/>
        <w:jc w:val="center"/>
        <w:rPr>
          <w:rFonts w:ascii="Times New Roman" w:hAnsi="Times New Roman"/>
          <w:caps/>
          <w:spacing w:val="2"/>
          <w:sz w:val="24"/>
          <w:szCs w:val="24"/>
          <w:u w:val="single"/>
          <w:shd w:val="clear" w:color="auto" w:fill="FFFFFF"/>
        </w:rPr>
      </w:pPr>
      <w:r w:rsidRPr="00DA4C9C">
        <w:rPr>
          <w:rFonts w:ascii="Times New Roman" w:hAnsi="Times New Roman"/>
          <w:caps/>
          <w:spacing w:val="2"/>
          <w:sz w:val="24"/>
          <w:szCs w:val="24"/>
          <w:u w:val="single"/>
          <w:shd w:val="clear" w:color="auto" w:fill="FFFFFF"/>
        </w:rPr>
        <w:t>Игровые поля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6"/>
        <w:gridCol w:w="795"/>
        <w:gridCol w:w="942"/>
        <w:gridCol w:w="1817"/>
        <w:gridCol w:w="1711"/>
        <w:gridCol w:w="1368"/>
        <w:gridCol w:w="1697"/>
      </w:tblGrid>
      <w:tr w:rsidR="00D009AE" w:rsidRPr="00FC1BCA" w:rsidTr="009A1CCF"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0" w:type="auto"/>
            <w:gridSpan w:val="6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Планировочные размеры, м</w:t>
            </w:r>
          </w:p>
        </w:tc>
      </w:tr>
      <w:tr w:rsidR="00D009AE" w:rsidRPr="00FC1BCA" w:rsidTr="009A1CCF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игровое поле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зоны безопасности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градостроительные параметры</w:t>
            </w:r>
          </w:p>
        </w:tc>
      </w:tr>
      <w:tr w:rsidR="00D009AE" w:rsidRPr="00FC1BCA" w:rsidTr="009A1CCF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длина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ширина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передняя сторона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боковая сторона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длина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ширина</w:t>
            </w:r>
          </w:p>
        </w:tc>
      </w:tr>
      <w:tr w:rsidR="00D009AE" w:rsidRPr="00FC1BCA" w:rsidTr="009A1CCF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Лапта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40-55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25-40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5</w:t>
            </w:r>
          </w:p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5-10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009AE" w:rsidRPr="00FC1BCA" w:rsidTr="009A1CCF">
        <w:trPr>
          <w:trHeight w:val="169"/>
        </w:trPr>
        <w:tc>
          <w:tcPr>
            <w:tcW w:w="0" w:type="auto"/>
            <w:vMerge w:val="restart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Футбол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90-110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60-75</w:t>
            </w:r>
          </w:p>
        </w:tc>
        <w:tc>
          <w:tcPr>
            <w:tcW w:w="0" w:type="auto"/>
            <w:vMerge w:val="restart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4-8</w:t>
            </w:r>
          </w:p>
        </w:tc>
        <w:tc>
          <w:tcPr>
            <w:tcW w:w="0" w:type="auto"/>
            <w:vMerge w:val="restart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2-4</w:t>
            </w:r>
          </w:p>
        </w:tc>
        <w:tc>
          <w:tcPr>
            <w:tcW w:w="0" w:type="auto"/>
            <w:vMerge w:val="restart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120</w:t>
            </w:r>
          </w:p>
        </w:tc>
        <w:tc>
          <w:tcPr>
            <w:tcW w:w="0" w:type="auto"/>
            <w:vMerge w:val="restart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D009AE" w:rsidRPr="00FC1BCA" w:rsidTr="009A1CCF">
        <w:trPr>
          <w:trHeight w:val="168"/>
        </w:trPr>
        <w:tc>
          <w:tcPr>
            <w:tcW w:w="0" w:type="auto"/>
            <w:vMerge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0" w:type="auto"/>
            <w:vMerge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D009AE" w:rsidRPr="00FC1BCA" w:rsidTr="009A1CCF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Хоккей на траве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91,4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55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4-8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3-5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99,4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61</w:t>
            </w:r>
          </w:p>
        </w:tc>
      </w:tr>
    </w:tbl>
    <w:p w:rsidR="00D009AE" w:rsidRPr="00DA4C9C" w:rsidRDefault="00D009AE" w:rsidP="009A1CCF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pacing w:val="2"/>
          <w:sz w:val="20"/>
          <w:szCs w:val="20"/>
          <w:shd w:val="clear" w:color="auto" w:fill="FFFFFF"/>
        </w:rPr>
      </w:pPr>
      <w:r w:rsidRPr="00DA4C9C">
        <w:rPr>
          <w:rFonts w:ascii="Times New Roman" w:hAnsi="Times New Roman"/>
          <w:b/>
          <w:i/>
          <w:spacing w:val="2"/>
          <w:sz w:val="20"/>
          <w:szCs w:val="20"/>
          <w:shd w:val="clear" w:color="auto" w:fill="FFFFFF"/>
        </w:rPr>
        <w:t>Примечание:</w:t>
      </w:r>
    </w:p>
    <w:p w:rsidR="00D009AE" w:rsidRPr="00DA4C9C" w:rsidRDefault="00D009AE" w:rsidP="009A1CCF">
      <w:pPr>
        <w:spacing w:after="0" w:line="240" w:lineRule="auto"/>
        <w:ind w:firstLine="851"/>
        <w:jc w:val="both"/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</w:pP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При проектировании полей для спортивных игр с воротами (футбол, хоккей на траве и т. п.) их сл</w:t>
      </w: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е</w:t>
      </w: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дует ориентировать продольными осями в направлении север - юг. Допускается отклонение в любую сторону, не превышающее 20°. Поле для бейсбола следует ориентировать с запада на восток.</w:t>
      </w:r>
    </w:p>
    <w:p w:rsidR="00D009AE" w:rsidRPr="00DA4C9C" w:rsidRDefault="00D009AE" w:rsidP="009A1CCF">
      <w:pPr>
        <w:spacing w:after="0" w:line="240" w:lineRule="auto"/>
        <w:ind w:firstLine="851"/>
        <w:jc w:val="both"/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</w:pP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При наличии в составе спортивных сооружений нескольких спортивных полей одного вида допуск</w:t>
      </w: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а</w:t>
      </w: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ется ориентация не более одной трети этих полей в направлении восток - запад.</w:t>
      </w:r>
    </w:p>
    <w:p w:rsidR="00D009AE" w:rsidRPr="00DA4C9C" w:rsidRDefault="00D009AE">
      <w:pPr>
        <w:rPr>
          <w:rFonts w:ascii="Times New Roman" w:hAnsi="Times New Roman"/>
          <w:b/>
          <w:spacing w:val="2"/>
          <w:sz w:val="20"/>
          <w:szCs w:val="20"/>
          <w:shd w:val="clear" w:color="auto" w:fill="FFFFFF"/>
        </w:rPr>
      </w:pPr>
      <w:r w:rsidRPr="00DA4C9C">
        <w:rPr>
          <w:rFonts w:ascii="Times New Roman" w:hAnsi="Times New Roman"/>
          <w:b/>
          <w:spacing w:val="2"/>
          <w:sz w:val="20"/>
          <w:szCs w:val="20"/>
          <w:shd w:val="clear" w:color="auto" w:fill="FFFFFF"/>
        </w:rPr>
        <w:br w:type="page"/>
      </w:r>
    </w:p>
    <w:p w:rsidR="00D009AE" w:rsidRPr="00DA4C9C" w:rsidRDefault="00D009AE" w:rsidP="008B5D88">
      <w:pPr>
        <w:spacing w:before="120" w:after="120" w:line="240" w:lineRule="auto"/>
        <w:jc w:val="center"/>
        <w:rPr>
          <w:rFonts w:ascii="Times New Roman" w:hAnsi="Times New Roman"/>
          <w:caps/>
          <w:spacing w:val="2"/>
          <w:sz w:val="24"/>
          <w:szCs w:val="24"/>
          <w:u w:val="single"/>
          <w:shd w:val="clear" w:color="auto" w:fill="FFFFFF"/>
        </w:rPr>
      </w:pPr>
      <w:r w:rsidRPr="00DA4C9C">
        <w:rPr>
          <w:rFonts w:ascii="Times New Roman" w:hAnsi="Times New Roman"/>
          <w:caps/>
          <w:spacing w:val="2"/>
          <w:sz w:val="24"/>
          <w:szCs w:val="24"/>
          <w:u w:val="single"/>
          <w:shd w:val="clear" w:color="auto" w:fill="FFFFFF"/>
        </w:rPr>
        <w:t>Места для занятия легкой атлетикой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6"/>
        <w:gridCol w:w="3326"/>
        <w:gridCol w:w="3335"/>
      </w:tblGrid>
      <w:tr w:rsidR="00D009AE" w:rsidRPr="00FC1BCA" w:rsidTr="009A1CCF">
        <w:tc>
          <w:tcPr>
            <w:tcW w:w="3378" w:type="dxa"/>
            <w:vMerge w:val="restart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6759" w:type="dxa"/>
            <w:gridSpan w:val="2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Планировочные размеры, м</w:t>
            </w:r>
          </w:p>
        </w:tc>
      </w:tr>
      <w:tr w:rsidR="00D009AE" w:rsidRPr="00FC1BCA" w:rsidTr="009A1CCF">
        <w:tc>
          <w:tcPr>
            <w:tcW w:w="3378" w:type="dxa"/>
            <w:vMerge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79" w:type="dxa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длина</w:t>
            </w:r>
          </w:p>
        </w:tc>
        <w:tc>
          <w:tcPr>
            <w:tcW w:w="3380" w:type="dxa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ширина</w:t>
            </w:r>
          </w:p>
        </w:tc>
      </w:tr>
      <w:tr w:rsidR="00D009AE" w:rsidRPr="00FC1BCA" w:rsidTr="009A1CCF">
        <w:tc>
          <w:tcPr>
            <w:tcW w:w="3378" w:type="dxa"/>
            <w:tcBorders>
              <w:bottom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Прыжки в длину и тройной пр</w:t>
            </w: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ы</w:t>
            </w: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жок, </w:t>
            </w:r>
          </w:p>
        </w:tc>
        <w:tc>
          <w:tcPr>
            <w:tcW w:w="3379" w:type="dxa"/>
            <w:tcBorders>
              <w:bottom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54</w:t>
            </w:r>
          </w:p>
        </w:tc>
        <w:tc>
          <w:tcPr>
            <w:tcW w:w="3380" w:type="dxa"/>
            <w:tcBorders>
              <w:bottom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D009AE" w:rsidRPr="00FC1BCA" w:rsidTr="009A1CCF">
        <w:tc>
          <w:tcPr>
            <w:tcW w:w="3378" w:type="dxa"/>
            <w:tcBorders>
              <w:top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том числе дорожка для разбега</w:t>
            </w:r>
          </w:p>
        </w:tc>
        <w:tc>
          <w:tcPr>
            <w:tcW w:w="3379" w:type="dxa"/>
            <w:tcBorders>
              <w:top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3380" w:type="dxa"/>
            <w:tcBorders>
              <w:top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3,25</w:t>
            </w:r>
          </w:p>
        </w:tc>
      </w:tr>
      <w:tr w:rsidR="00D009AE" w:rsidRPr="00FC1BCA" w:rsidTr="009A1CCF">
        <w:tc>
          <w:tcPr>
            <w:tcW w:w="3378" w:type="dxa"/>
            <w:tcBorders>
              <w:bottom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Прыжки в высоту, </w:t>
            </w:r>
          </w:p>
        </w:tc>
        <w:tc>
          <w:tcPr>
            <w:tcW w:w="3379" w:type="dxa"/>
            <w:tcBorders>
              <w:bottom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3380" w:type="dxa"/>
            <w:tcBorders>
              <w:bottom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35</w:t>
            </w:r>
          </w:p>
        </w:tc>
      </w:tr>
      <w:tr w:rsidR="00D009AE" w:rsidRPr="00FC1BCA" w:rsidTr="009A1CCF">
        <w:tc>
          <w:tcPr>
            <w:tcW w:w="3378" w:type="dxa"/>
            <w:tcBorders>
              <w:top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том числе сектор для разбега (при размещении вне спортивного ядра)</w:t>
            </w:r>
          </w:p>
        </w:tc>
        <w:tc>
          <w:tcPr>
            <w:tcW w:w="3379" w:type="dxa"/>
            <w:tcBorders>
              <w:top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3380" w:type="dxa"/>
            <w:tcBorders>
              <w:top w:val="nil"/>
            </w:tcBorders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35</w:t>
            </w:r>
          </w:p>
        </w:tc>
      </w:tr>
      <w:tr w:rsidR="00D009AE" w:rsidRPr="00FC1BCA" w:rsidTr="009A1CCF">
        <w:tc>
          <w:tcPr>
            <w:tcW w:w="3378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Бег по прямой </w:t>
            </w:r>
          </w:p>
        </w:tc>
        <w:tc>
          <w:tcPr>
            <w:tcW w:w="3379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130</w:t>
            </w:r>
          </w:p>
        </w:tc>
        <w:tc>
          <w:tcPr>
            <w:tcW w:w="3380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 числу отдельных дорожек</w:t>
            </w:r>
          </w:p>
        </w:tc>
      </w:tr>
      <w:tr w:rsidR="00D009AE" w:rsidRPr="00FC1BCA" w:rsidTr="009A1CCF">
        <w:tc>
          <w:tcPr>
            <w:tcW w:w="3378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Бег (ходьба) по кругу </w:t>
            </w:r>
          </w:p>
        </w:tc>
        <w:tc>
          <w:tcPr>
            <w:tcW w:w="3379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400</w:t>
            </w:r>
          </w:p>
        </w:tc>
        <w:tc>
          <w:tcPr>
            <w:tcW w:w="3380" w:type="dxa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то же</w:t>
            </w:r>
          </w:p>
        </w:tc>
      </w:tr>
    </w:tbl>
    <w:p w:rsidR="00D009AE" w:rsidRPr="00DA4C9C" w:rsidRDefault="00D009AE" w:rsidP="009A1CCF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pacing w:val="2"/>
          <w:sz w:val="20"/>
          <w:szCs w:val="20"/>
          <w:shd w:val="clear" w:color="auto" w:fill="FFFFFF"/>
        </w:rPr>
      </w:pPr>
      <w:r w:rsidRPr="00DA4C9C">
        <w:rPr>
          <w:rFonts w:ascii="Times New Roman" w:hAnsi="Times New Roman"/>
          <w:b/>
          <w:i/>
          <w:spacing w:val="2"/>
          <w:sz w:val="20"/>
          <w:szCs w:val="20"/>
          <w:shd w:val="clear" w:color="auto" w:fill="FFFFFF"/>
        </w:rPr>
        <w:t>Примечания:</w:t>
      </w:r>
    </w:p>
    <w:p w:rsidR="00D009AE" w:rsidRPr="00DA4C9C" w:rsidRDefault="00D009AE" w:rsidP="009A1CCF">
      <w:pPr>
        <w:spacing w:after="0" w:line="240" w:lineRule="auto"/>
        <w:ind w:firstLine="851"/>
        <w:jc w:val="both"/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</w:pP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1. При проектировании полей открытых мест для занятия легкой атлетикой их следует объед</w:t>
      </w: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и</w:t>
      </w: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нять с футбольным полем в одно общее сооружение – футбольно-легкоатлетическое спортивное ядро (спортивная арена).</w:t>
      </w:r>
    </w:p>
    <w:p w:rsidR="00D009AE" w:rsidRPr="00DA4C9C" w:rsidRDefault="00D009AE" w:rsidP="009A1CCF">
      <w:pPr>
        <w:spacing w:after="0" w:line="240" w:lineRule="auto"/>
        <w:ind w:firstLine="851"/>
        <w:jc w:val="both"/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</w:pP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2. Компоновка и количество мест для занятия легкой атлетикой в составе спортивного ядра опр</w:t>
      </w: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е</w:t>
      </w: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деляются заданием на проектирование в зависимости от местных условий.</w:t>
      </w:r>
    </w:p>
    <w:p w:rsidR="00D009AE" w:rsidRPr="00DA4C9C" w:rsidRDefault="00D009AE" w:rsidP="009A1CCF">
      <w:pPr>
        <w:spacing w:after="0" w:line="240" w:lineRule="auto"/>
        <w:ind w:firstLine="851"/>
        <w:jc w:val="both"/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</w:pP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3. Размеры спортивного ядра следует проектировать в соответствии с требованиями к размерам футбольного поля, круговой легкоатлетической беговой дорожки остальных мест для занятия легкой атл</w:t>
      </w: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е</w:t>
      </w: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тикой, не совмещающихся друг с другом и используемых одновременно.</w:t>
      </w:r>
    </w:p>
    <w:p w:rsidR="00D009AE" w:rsidRPr="00DA4C9C" w:rsidRDefault="00D009AE" w:rsidP="009A1CCF">
      <w:pPr>
        <w:spacing w:after="0" w:line="240" w:lineRule="auto"/>
        <w:rPr>
          <w:rFonts w:ascii="Times New Roman" w:hAnsi="Times New Roman"/>
          <w:spacing w:val="2"/>
          <w:sz w:val="20"/>
          <w:szCs w:val="20"/>
          <w:shd w:val="clear" w:color="auto" w:fill="FFFFFF"/>
        </w:rPr>
      </w:pPr>
    </w:p>
    <w:p w:rsidR="00D009AE" w:rsidRPr="00DA4C9C" w:rsidRDefault="00D009AE" w:rsidP="008B5D88">
      <w:pPr>
        <w:spacing w:after="120" w:line="240" w:lineRule="auto"/>
        <w:jc w:val="center"/>
        <w:rPr>
          <w:rFonts w:ascii="Times New Roman" w:hAnsi="Times New Roman"/>
          <w:caps/>
          <w:spacing w:val="2"/>
          <w:sz w:val="24"/>
          <w:szCs w:val="24"/>
          <w:u w:val="single"/>
          <w:shd w:val="clear" w:color="auto" w:fill="FFFFFF"/>
        </w:rPr>
      </w:pPr>
      <w:r w:rsidRPr="00DA4C9C">
        <w:rPr>
          <w:rFonts w:ascii="Times New Roman" w:hAnsi="Times New Roman"/>
          <w:caps/>
          <w:spacing w:val="2"/>
          <w:sz w:val="24"/>
          <w:szCs w:val="24"/>
          <w:u w:val="single"/>
          <w:shd w:val="clear" w:color="auto" w:fill="FFFFFF"/>
        </w:rPr>
        <w:t>Комплексные физкультурно-игровые площадки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8"/>
        <w:gridCol w:w="3922"/>
        <w:gridCol w:w="794"/>
        <w:gridCol w:w="1817"/>
        <w:gridCol w:w="1076"/>
      </w:tblGrid>
      <w:tr w:rsidR="00D009AE" w:rsidRPr="00FC1BCA" w:rsidTr="009A1CCF"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Возрастная группа з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нимающихся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Элементы комплексной площадки *</w:t>
            </w:r>
          </w:p>
        </w:tc>
      </w:tr>
      <w:tr w:rsidR="00D009AE" w:rsidRPr="00FC1BCA" w:rsidTr="009A1CCF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площадка для подвижных игр и общ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развивающих упражнений, м</w:t>
            </w:r>
            <w:r w:rsidRPr="00FC1BC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Замкнутый контур беговой дорожки</w:t>
            </w:r>
          </w:p>
        </w:tc>
      </w:tr>
      <w:tr w:rsidR="00D009AE" w:rsidRPr="00FC1BCA" w:rsidTr="009A1CCF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длина, м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ширина, м</w:t>
            </w:r>
          </w:p>
        </w:tc>
      </w:tr>
      <w:tr w:rsidR="00D009AE" w:rsidRPr="00FC1BCA" w:rsidTr="009A1CCF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общая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в том числе пр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мого участка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09AE" w:rsidRPr="00FC1BCA" w:rsidTr="009A1CCF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дети от 7 до 10 лет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не менее 15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1,2</w:t>
            </w:r>
          </w:p>
        </w:tc>
      </w:tr>
      <w:tr w:rsidR="00D009AE" w:rsidRPr="00FC1BCA" w:rsidTr="009A1CCF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дети старше 10 до 14 лет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150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не менее 30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1,5</w:t>
            </w:r>
          </w:p>
        </w:tc>
      </w:tr>
      <w:tr w:rsidR="00D009AE" w:rsidRPr="00FC1BCA" w:rsidTr="009A1CCF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дети старше 14 лет и взрослые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250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не менее 60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</w:tr>
    </w:tbl>
    <w:p w:rsidR="00D009AE" w:rsidRPr="00DA4C9C" w:rsidRDefault="00D009AE" w:rsidP="009A1CCF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pacing w:val="2"/>
          <w:sz w:val="20"/>
          <w:szCs w:val="20"/>
          <w:shd w:val="clear" w:color="auto" w:fill="FFFFFF"/>
        </w:rPr>
      </w:pPr>
      <w:r w:rsidRPr="00DA4C9C">
        <w:rPr>
          <w:rFonts w:ascii="Times New Roman" w:hAnsi="Times New Roman"/>
          <w:b/>
          <w:i/>
          <w:spacing w:val="2"/>
          <w:sz w:val="20"/>
          <w:szCs w:val="20"/>
          <w:shd w:val="clear" w:color="auto" w:fill="FFFFFF"/>
        </w:rPr>
        <w:t>Примечание:</w:t>
      </w:r>
    </w:p>
    <w:p w:rsidR="00D009AE" w:rsidRPr="00DA4C9C" w:rsidRDefault="00D009AE" w:rsidP="009A1CCF">
      <w:pPr>
        <w:spacing w:after="0" w:line="240" w:lineRule="auto"/>
        <w:ind w:firstLine="851"/>
        <w:jc w:val="both"/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</w:pP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Комплексная площадка может проектироваться на одном общем участке или располагаться ра</w:t>
      </w: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з</w:t>
      </w:r>
      <w:r w:rsidRPr="00DA4C9C">
        <w:rPr>
          <w:rFonts w:ascii="Times New Roman" w:hAnsi="Times New Roman"/>
          <w:i/>
          <w:spacing w:val="2"/>
          <w:sz w:val="20"/>
          <w:szCs w:val="20"/>
          <w:shd w:val="clear" w:color="auto" w:fill="FFFFFF"/>
        </w:rPr>
        <w:t>дельно по элементам в пределах функциональных территорий, в том числе в группе жилых зданий.</w:t>
      </w:r>
    </w:p>
    <w:p w:rsidR="00D009AE" w:rsidRPr="00DA4C9C" w:rsidRDefault="00D009AE" w:rsidP="009A1CCF">
      <w:pPr>
        <w:spacing w:after="0" w:line="240" w:lineRule="auto"/>
        <w:rPr>
          <w:rStyle w:val="a0"/>
          <w:rFonts w:ascii="Times New Roman" w:hAnsi="Times New Roman"/>
          <w:b w:val="0"/>
          <w:bCs/>
          <w:sz w:val="20"/>
          <w:szCs w:val="20"/>
        </w:rPr>
      </w:pP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Style w:val="a0"/>
          <w:rFonts w:ascii="Times New Roman" w:hAnsi="Times New Roman"/>
          <w:bCs w:val="0"/>
          <w:caps/>
          <w:color w:val="auto"/>
          <w:sz w:val="24"/>
          <w:szCs w:val="24"/>
        </w:rPr>
      </w:pPr>
      <w:bookmarkStart w:id="9" w:name="_Toc519178199"/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4"/>
        </w:rPr>
        <w:t>ТАБЛИЦА 2-6 - Характеристики объектов здравоохранения</w:t>
      </w:r>
      <w:bookmarkEnd w:id="9"/>
    </w:p>
    <w:p w:rsidR="00D009AE" w:rsidRPr="00DA4C9C" w:rsidRDefault="00D009AE" w:rsidP="009A1CCF">
      <w:pPr>
        <w:spacing w:after="0"/>
        <w:rPr>
          <w:rStyle w:val="a0"/>
          <w:rFonts w:ascii="Times New Roman" w:hAnsi="Times New Roman"/>
          <w:b w:val="0"/>
          <w:bCs/>
          <w:sz w:val="20"/>
          <w:szCs w:val="20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3"/>
        <w:gridCol w:w="45"/>
        <w:gridCol w:w="3284"/>
        <w:gridCol w:w="95"/>
        <w:gridCol w:w="3240"/>
        <w:gridCol w:w="140"/>
      </w:tblGrid>
      <w:tr w:rsidR="00D009AE" w:rsidRPr="00FC1BCA" w:rsidTr="00B71B8D">
        <w:trPr>
          <w:gridAfter w:val="1"/>
          <w:wAfter w:w="140" w:type="dxa"/>
        </w:trPr>
        <w:tc>
          <w:tcPr>
            <w:tcW w:w="3333" w:type="dxa"/>
            <w:shd w:val="clear" w:color="auto" w:fill="D9D9D9"/>
            <w:vAlign w:val="center"/>
          </w:tcPr>
          <w:p w:rsidR="00D009AE" w:rsidRPr="00FC1BCA" w:rsidRDefault="00D009AE" w:rsidP="00876D1C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Показатели, ед. измер.</w:t>
            </w:r>
          </w:p>
        </w:tc>
        <w:tc>
          <w:tcPr>
            <w:tcW w:w="3329" w:type="dxa"/>
            <w:gridSpan w:val="2"/>
            <w:shd w:val="clear" w:color="auto" w:fill="D9D9D9"/>
            <w:vAlign w:val="center"/>
          </w:tcPr>
          <w:p w:rsidR="00D009AE" w:rsidRPr="00FC1BCA" w:rsidRDefault="00D009AE" w:rsidP="00876D1C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Мощность объекта</w:t>
            </w:r>
          </w:p>
        </w:tc>
        <w:tc>
          <w:tcPr>
            <w:tcW w:w="3335" w:type="dxa"/>
            <w:gridSpan w:val="2"/>
            <w:shd w:val="clear" w:color="auto" w:fill="D9D9D9"/>
            <w:vAlign w:val="center"/>
          </w:tcPr>
          <w:p w:rsidR="00D009AE" w:rsidRPr="00FC1BCA" w:rsidRDefault="00D009AE" w:rsidP="00876D1C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Населенный пункт</w:t>
            </w:r>
          </w:p>
        </w:tc>
      </w:tr>
      <w:tr w:rsidR="00D009AE" w:rsidRPr="00FC1BCA" w:rsidTr="00B71B8D">
        <w:trPr>
          <w:gridAfter w:val="1"/>
          <w:wAfter w:w="140" w:type="dxa"/>
        </w:trPr>
        <w:tc>
          <w:tcPr>
            <w:tcW w:w="9997" w:type="dxa"/>
            <w:gridSpan w:val="5"/>
            <w:shd w:val="clear" w:color="auto" w:fill="D9D9D9"/>
            <w:vAlign w:val="center"/>
          </w:tcPr>
          <w:p w:rsidR="00D009AE" w:rsidRPr="00FC1BCA" w:rsidRDefault="00D009AE" w:rsidP="00876D1C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i/>
                <w:sz w:val="24"/>
                <w:szCs w:val="24"/>
              </w:rPr>
              <w:t>Климоуцевская участковая больница</w:t>
            </w:r>
          </w:p>
        </w:tc>
      </w:tr>
      <w:tr w:rsidR="00D009AE" w:rsidRPr="00FC1BCA" w:rsidTr="00B71B8D">
        <w:tc>
          <w:tcPr>
            <w:tcW w:w="3378" w:type="dxa"/>
            <w:gridSpan w:val="2"/>
            <w:vAlign w:val="center"/>
          </w:tcPr>
          <w:p w:rsidR="00D009AE" w:rsidRPr="00FC1BCA" w:rsidRDefault="00D009AE" w:rsidP="00991EF6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Стационар, коек</w:t>
            </w:r>
          </w:p>
        </w:tc>
        <w:tc>
          <w:tcPr>
            <w:tcW w:w="3379" w:type="dxa"/>
            <w:gridSpan w:val="2"/>
            <w:vAlign w:val="center"/>
          </w:tcPr>
          <w:p w:rsidR="00D009AE" w:rsidRPr="00DA4C9C" w:rsidRDefault="00D009AE" w:rsidP="00991EF6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A4C9C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3380" w:type="dxa"/>
            <w:gridSpan w:val="2"/>
            <w:vMerge w:val="restart"/>
            <w:vAlign w:val="center"/>
          </w:tcPr>
          <w:p w:rsidR="00D009AE" w:rsidRPr="00FC1BCA" w:rsidRDefault="00D009AE" w:rsidP="00991EF6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С. Климоуцы</w:t>
            </w:r>
          </w:p>
        </w:tc>
      </w:tr>
      <w:tr w:rsidR="00D009AE" w:rsidRPr="00FC1BCA" w:rsidTr="00B71B8D">
        <w:tc>
          <w:tcPr>
            <w:tcW w:w="3378" w:type="dxa"/>
            <w:gridSpan w:val="2"/>
            <w:vAlign w:val="center"/>
          </w:tcPr>
          <w:p w:rsidR="00D009AE" w:rsidRPr="00FC1BCA" w:rsidRDefault="00D009AE" w:rsidP="00991EF6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3379" w:type="dxa"/>
            <w:gridSpan w:val="2"/>
            <w:vAlign w:val="center"/>
          </w:tcPr>
          <w:p w:rsidR="00D009AE" w:rsidRPr="00DA4C9C" w:rsidRDefault="00D009AE" w:rsidP="00991EF6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A4C9C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26,7</w:t>
            </w:r>
          </w:p>
        </w:tc>
        <w:tc>
          <w:tcPr>
            <w:tcW w:w="3380" w:type="dxa"/>
            <w:gridSpan w:val="2"/>
            <w:vMerge/>
            <w:vAlign w:val="center"/>
          </w:tcPr>
          <w:p w:rsidR="00D009AE" w:rsidRPr="00FC1BCA" w:rsidRDefault="00D009AE" w:rsidP="00991EF6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D009AE" w:rsidRPr="00FC1BCA" w:rsidTr="00B71B8D">
        <w:tc>
          <w:tcPr>
            <w:tcW w:w="10137" w:type="dxa"/>
            <w:gridSpan w:val="6"/>
            <w:shd w:val="clear" w:color="auto" w:fill="D9D9D9"/>
            <w:vAlign w:val="center"/>
          </w:tcPr>
          <w:p w:rsidR="00D009AE" w:rsidRPr="00FC1BCA" w:rsidRDefault="00D009AE" w:rsidP="00991EF6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i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i/>
                <w:sz w:val="24"/>
                <w:szCs w:val="24"/>
              </w:rPr>
              <w:t>ФАП</w:t>
            </w:r>
          </w:p>
        </w:tc>
      </w:tr>
      <w:tr w:rsidR="00D009AE" w:rsidRPr="00FC1BCA" w:rsidTr="00B71B8D">
        <w:tc>
          <w:tcPr>
            <w:tcW w:w="3378" w:type="dxa"/>
            <w:gridSpan w:val="2"/>
            <w:vAlign w:val="center"/>
          </w:tcPr>
          <w:p w:rsidR="00D009AE" w:rsidRPr="00FC1BCA" w:rsidRDefault="00D009AE" w:rsidP="00991EF6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Стационар, коек</w:t>
            </w:r>
          </w:p>
        </w:tc>
        <w:tc>
          <w:tcPr>
            <w:tcW w:w="3379" w:type="dxa"/>
            <w:gridSpan w:val="2"/>
            <w:vAlign w:val="center"/>
          </w:tcPr>
          <w:p w:rsidR="00D009AE" w:rsidRPr="00FC1BCA" w:rsidRDefault="00D009AE" w:rsidP="00991EF6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380" w:type="dxa"/>
            <w:gridSpan w:val="2"/>
            <w:vMerge w:val="restart"/>
            <w:vAlign w:val="center"/>
          </w:tcPr>
          <w:p w:rsidR="00D009AE" w:rsidRPr="00FC1BCA" w:rsidRDefault="00D009AE" w:rsidP="00991EF6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С. </w:t>
            </w:r>
            <w:r w:rsidRPr="00FC1BCA">
              <w:rPr>
                <w:rFonts w:ascii="Times New Roman" w:hAnsi="Times New Roman"/>
                <w:sz w:val="24"/>
                <w:szCs w:val="24"/>
              </w:rPr>
              <w:t>Новостепановка</w:t>
            </w:r>
          </w:p>
        </w:tc>
      </w:tr>
      <w:tr w:rsidR="00D009AE" w:rsidRPr="00FC1BCA" w:rsidTr="00B71B8D">
        <w:trPr>
          <w:trHeight w:val="321"/>
        </w:trPr>
        <w:tc>
          <w:tcPr>
            <w:tcW w:w="3378" w:type="dxa"/>
            <w:gridSpan w:val="2"/>
            <w:vAlign w:val="center"/>
          </w:tcPr>
          <w:p w:rsidR="00D009AE" w:rsidRPr="00FC1BCA" w:rsidRDefault="00D009AE" w:rsidP="00991EF6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3379" w:type="dxa"/>
            <w:gridSpan w:val="2"/>
            <w:vAlign w:val="center"/>
          </w:tcPr>
          <w:p w:rsidR="00D009AE" w:rsidRPr="00FC1BCA" w:rsidRDefault="00D009AE" w:rsidP="00991EF6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3380" w:type="dxa"/>
            <w:gridSpan w:val="2"/>
            <w:vMerge/>
            <w:vAlign w:val="center"/>
          </w:tcPr>
          <w:p w:rsidR="00D009AE" w:rsidRPr="00FC1BCA" w:rsidRDefault="00D009AE" w:rsidP="00991EF6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009AE" w:rsidRPr="00FC1BCA" w:rsidTr="00B71B8D">
        <w:tc>
          <w:tcPr>
            <w:tcW w:w="3378" w:type="dxa"/>
            <w:gridSpan w:val="2"/>
            <w:vAlign w:val="center"/>
          </w:tcPr>
          <w:p w:rsidR="00D009AE" w:rsidRPr="00FC1BCA" w:rsidRDefault="00D009AE" w:rsidP="00991EF6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Стационар, коек</w:t>
            </w:r>
          </w:p>
        </w:tc>
        <w:tc>
          <w:tcPr>
            <w:tcW w:w="3379" w:type="dxa"/>
            <w:gridSpan w:val="2"/>
            <w:vAlign w:val="center"/>
          </w:tcPr>
          <w:p w:rsidR="00D009AE" w:rsidRPr="00FC1BCA" w:rsidRDefault="00D009AE" w:rsidP="00991EF6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380" w:type="dxa"/>
            <w:gridSpan w:val="2"/>
            <w:vMerge w:val="restart"/>
            <w:vAlign w:val="center"/>
          </w:tcPr>
          <w:p w:rsidR="00D009AE" w:rsidRPr="00FC1BCA" w:rsidRDefault="00D009AE" w:rsidP="00991EF6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С. Талали</w:t>
            </w:r>
          </w:p>
        </w:tc>
      </w:tr>
      <w:tr w:rsidR="00D009AE" w:rsidRPr="00FC1BCA" w:rsidTr="00B71B8D">
        <w:trPr>
          <w:trHeight w:val="131"/>
        </w:trPr>
        <w:tc>
          <w:tcPr>
            <w:tcW w:w="3378" w:type="dxa"/>
            <w:gridSpan w:val="2"/>
            <w:vAlign w:val="center"/>
          </w:tcPr>
          <w:p w:rsidR="00D009AE" w:rsidRPr="00FC1BCA" w:rsidRDefault="00D009AE" w:rsidP="00991EF6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3379" w:type="dxa"/>
            <w:gridSpan w:val="2"/>
            <w:vAlign w:val="center"/>
          </w:tcPr>
          <w:p w:rsidR="00D009AE" w:rsidRPr="00FC1BCA" w:rsidRDefault="00D009AE" w:rsidP="00991EF6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3380" w:type="dxa"/>
            <w:gridSpan w:val="2"/>
            <w:vMerge/>
            <w:vAlign w:val="center"/>
          </w:tcPr>
          <w:p w:rsidR="00D009AE" w:rsidRPr="00FC1BCA" w:rsidRDefault="00D009AE" w:rsidP="00991EF6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D009AE" w:rsidRPr="00DA4C9C" w:rsidRDefault="00D009AE" w:rsidP="00B71B8D">
      <w:pPr>
        <w:spacing w:after="0" w:line="240" w:lineRule="auto"/>
        <w:rPr>
          <w:rStyle w:val="a0"/>
          <w:rFonts w:ascii="Times New Roman" w:hAnsi="Times New Roman"/>
          <w:b w:val="0"/>
          <w:bCs/>
          <w:sz w:val="24"/>
          <w:szCs w:val="24"/>
        </w:rPr>
      </w:pPr>
    </w:p>
    <w:p w:rsidR="00D009AE" w:rsidRPr="00DA4C9C" w:rsidRDefault="00D009AE">
      <w:pPr>
        <w:rPr>
          <w:rStyle w:val="a0"/>
          <w:rFonts w:ascii="Times New Roman" w:hAnsi="Times New Roman"/>
          <w:b w:val="0"/>
          <w:bCs/>
          <w:caps/>
          <w:sz w:val="24"/>
          <w:szCs w:val="20"/>
        </w:rPr>
      </w:pPr>
      <w:r w:rsidRPr="00DA4C9C">
        <w:rPr>
          <w:rStyle w:val="a0"/>
          <w:rFonts w:ascii="Times New Roman" w:hAnsi="Times New Roman"/>
          <w:b w:val="0"/>
          <w:bCs/>
          <w:caps/>
          <w:sz w:val="24"/>
          <w:szCs w:val="20"/>
        </w:rPr>
        <w:br w:type="page"/>
      </w:r>
    </w:p>
    <w:p w:rsidR="00D009AE" w:rsidRPr="00DA4C9C" w:rsidRDefault="00D009AE" w:rsidP="005F4842">
      <w:pPr>
        <w:pStyle w:val="Heading2"/>
        <w:spacing w:before="0"/>
        <w:jc w:val="center"/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</w:pPr>
      <w:bookmarkStart w:id="10" w:name="_Toc519178200"/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ТАБЛИЦА 2-7 - структура и типология объектов здравоохранения</w:t>
      </w:r>
      <w:bookmarkEnd w:id="10"/>
    </w:p>
    <w:p w:rsidR="00D009AE" w:rsidRPr="00DA4C9C" w:rsidRDefault="00D009AE" w:rsidP="009A1CCF">
      <w:pPr>
        <w:spacing w:after="0" w:line="240" w:lineRule="auto"/>
        <w:rPr>
          <w:rStyle w:val="a0"/>
          <w:rFonts w:ascii="Times New Roman" w:hAnsi="Times New Roman"/>
          <w:bCs/>
          <w:sz w:val="20"/>
          <w:szCs w:val="20"/>
        </w:rPr>
      </w:pPr>
      <w:r w:rsidRPr="00DA4C9C">
        <w:rPr>
          <w:rStyle w:val="a0"/>
          <w:rFonts w:ascii="Times New Roman" w:hAnsi="Times New Roman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3"/>
        <w:gridCol w:w="2467"/>
        <w:gridCol w:w="1746"/>
        <w:gridCol w:w="1953"/>
        <w:gridCol w:w="2038"/>
      </w:tblGrid>
      <w:tr w:rsidR="00D009AE" w:rsidRPr="00FC1BCA" w:rsidTr="009A1CCF"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Объекты по н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правлениям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Объекты общественно-деловой зоны по видам общественных центров и видам обсл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у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живания</w:t>
            </w:r>
          </w:p>
        </w:tc>
      </w:tr>
      <w:tr w:rsidR="00D009AE" w:rsidRPr="00FC1BCA" w:rsidTr="009A1CCF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эпизодического обсл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у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Повседневного о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б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служивания</w:t>
            </w:r>
          </w:p>
        </w:tc>
      </w:tr>
      <w:tr w:rsidR="00D009AE" w:rsidRPr="00FC1BCA" w:rsidTr="009A1CCF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Общегородской центр областного центра, г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родского округа, горо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д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ского поселения - адм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нистративного центра муниципального ра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й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она, межрайонные це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н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Центры горо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д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ских поселений, подцентры г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родских окр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у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Подцентры ра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й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онных систем ра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с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селения, общег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родские центры малых городских поселений, центры крупных сельских поселений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Центры микрора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й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онов, центры сел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ских поселений (межселенные), центры малых г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родских поселений, сельских посел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ний, населенных пунктов</w:t>
            </w:r>
          </w:p>
        </w:tc>
      </w:tr>
      <w:tr w:rsidR="00D009AE" w:rsidRPr="00FC1BCA" w:rsidTr="009A1CCF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Учреждения здравоохранения и социального обеспечения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Участковая бол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ь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ница, поликлиника, выдвижной пункт скорой медици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ской помощи, апт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ка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Фельдшерско-акушерский пункт, врачебная амбулат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рия, аптечный пункт</w:t>
            </w:r>
          </w:p>
        </w:tc>
      </w:tr>
    </w:tbl>
    <w:p w:rsidR="00D009AE" w:rsidRPr="00DA4C9C" w:rsidRDefault="00D009AE" w:rsidP="009A1CCF">
      <w:pPr>
        <w:spacing w:after="0" w:line="240" w:lineRule="auto"/>
        <w:ind w:firstLine="851"/>
        <w:jc w:val="both"/>
        <w:rPr>
          <w:rStyle w:val="a0"/>
          <w:rFonts w:ascii="Times New Roman" w:hAnsi="Times New Roman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Cs/>
          <w:i/>
          <w:sz w:val="20"/>
          <w:szCs w:val="20"/>
        </w:rPr>
        <w:t>Примечание:</w:t>
      </w:r>
    </w:p>
    <w:p w:rsidR="00D009AE" w:rsidRPr="00DA4C9C" w:rsidRDefault="00D009AE" w:rsidP="009A1CCF">
      <w:pPr>
        <w:spacing w:after="0" w:line="240" w:lineRule="auto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а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ния и работы населения;</w:t>
      </w:r>
    </w:p>
    <w:p w:rsidR="00D009AE" w:rsidRPr="00DA4C9C" w:rsidRDefault="00D009AE" w:rsidP="009A1CCF">
      <w:pPr>
        <w:spacing w:after="0" w:line="240" w:lineRule="auto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D009AE" w:rsidRPr="00DA4C9C" w:rsidRDefault="00D009AE" w:rsidP="009A1CCF">
      <w:pPr>
        <w:spacing w:after="0" w:line="240" w:lineRule="auto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- эпизодического обслуживания – учреждения и предприятия, посещаемые населением реже одного раза в месяц.</w:t>
      </w: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</w:pPr>
      <w:bookmarkStart w:id="11" w:name="_Toc519178201"/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ТАБЛИЦА 2-8 - Нормы расчета учреждений здравоохранения</w:t>
      </w:r>
      <w:bookmarkEnd w:id="11"/>
    </w:p>
    <w:p w:rsidR="00D009AE" w:rsidRPr="00DA4C9C" w:rsidRDefault="00D009AE" w:rsidP="009A1CCF">
      <w:pPr>
        <w:spacing w:after="0" w:line="240" w:lineRule="auto"/>
        <w:rPr>
          <w:rStyle w:val="a0"/>
          <w:rFonts w:ascii="Times New Roman" w:hAnsi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1264"/>
        <w:gridCol w:w="1895"/>
        <w:gridCol w:w="1635"/>
        <w:gridCol w:w="2405"/>
      </w:tblGrid>
      <w:tr w:rsidR="00D009AE" w:rsidRPr="00FC1BCA" w:rsidTr="008B5D88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Учреждения, предприятия, сооружения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Рекомендуемая обеспеченность на 1000 жителей (в пределах мин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мума)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Размер земел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ного участка, м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/единица и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з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Примечание</w:t>
            </w:r>
          </w:p>
        </w:tc>
      </w:tr>
      <w:tr w:rsidR="00D009AE" w:rsidRPr="00FC1BCA" w:rsidTr="008B5D88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Стационары для взрослых и детей для интенсивного леч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ния и кратковременного пр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бывания (многопрофильные больницы, специализирова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ные стационары и медици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ские центры, родильные дома и др.) со вспомогательными зданиями и сооружениями, в том числе перинатальный центр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Участковая бол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ь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ница, расположе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ная в сельском п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селении, обслуж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вает комплекс сельских посел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ний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При вместим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сти:</w:t>
            </w:r>
          </w:p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до 50 коек – 150;</w:t>
            </w:r>
          </w:p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50-100 коек – 150-100;</w:t>
            </w:r>
          </w:p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100-200 коек – 100-80;</w:t>
            </w:r>
          </w:p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200-400 коек - 80-75;</w:t>
            </w:r>
          </w:p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400-800 коек - 75-70;</w:t>
            </w:r>
          </w:p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800-1000 коек - 70-60;</w:t>
            </w:r>
          </w:p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свыше 1000 коек – 60;</w:t>
            </w:r>
          </w:p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(в условиях 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конструкции возможно уменьшение на 25 %).</w:t>
            </w:r>
          </w:p>
        </w:tc>
        <w:tc>
          <w:tcPr>
            <w:tcW w:w="0" w:type="auto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Число коек (врачебных и акушерских) для бер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менных женщин и рож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ниц рекомендуется при условии их выделения из общего числа коек ст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ционаров - 0,85 коек на 1 тыс.жителей (в расчете на женщин в возрасте 15-49 лет).</w:t>
            </w:r>
          </w:p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Норму для детей на 1 койку следует принимать с коэффициентом 1,5.</w:t>
            </w:r>
          </w:p>
        </w:tc>
      </w:tr>
      <w:tr w:rsidR="00D009AE" w:rsidRPr="00FC1BCA" w:rsidTr="008B5D88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Стационары для взрослых и детей для долговременного лечения (психиатрические, туберкулезные, восстанов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тельные, наркологические, по профилактике и борьбе со СПИДом и др.) со вспомог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тельными зданиями и соор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у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жениями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Участковая бол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ь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ница, расположе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ная в сельском п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селении, обслуж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вает комплекс сельских посел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ний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При вместим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сти:</w:t>
            </w:r>
          </w:p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до 50 коек – 300;</w:t>
            </w:r>
          </w:p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50-100 коек – 300-200;</w:t>
            </w:r>
          </w:p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100-200 коек – 200-140;</w:t>
            </w:r>
          </w:p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200-400 коек - 140-100;</w:t>
            </w:r>
          </w:p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400-800 коек - 100-80;</w:t>
            </w:r>
          </w:p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800-1000 коек - 80-60;</w:t>
            </w:r>
          </w:p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свыше 1000 коек - 60</w:t>
            </w:r>
          </w:p>
        </w:tc>
        <w:tc>
          <w:tcPr>
            <w:tcW w:w="0" w:type="auto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Норму для детей на 1 койку следует принимать с коэффициентом 1,5.</w:t>
            </w:r>
          </w:p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В климатических по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районах IА и IД и в у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ловиях реконструкции размер земельного уч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стка может быть умен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ь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шен на 25 %, в приг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родной зоне – увеличен по заданию на проект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рование</w:t>
            </w:r>
          </w:p>
        </w:tc>
      </w:tr>
      <w:tr w:rsidR="00D009AE" w:rsidRPr="00FC1BCA" w:rsidTr="008B5D88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Амбулаторно- поликлинич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ская сеть, диспансеры без стационара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 посещ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ние в смену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 учетом системы расселения во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з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можна сельская амбулатория (на 20% менее общего норматива)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0,1 га на 100 посещений в смену, но нем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нее:</w:t>
            </w:r>
          </w:p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0,3 га на объект;</w:t>
            </w:r>
          </w:p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встроенные - 0,2 га на объект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Размеры земельных уч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стков стационара и п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ликлиники, объедине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ных в одно лечебно-профилактическое учр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ждение, определяются раздельно по соответс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т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вующим нормам и затем суммируются</w:t>
            </w:r>
          </w:p>
        </w:tc>
      </w:tr>
      <w:tr w:rsidR="00D009AE" w:rsidRPr="00FC1BCA" w:rsidTr="008B5D88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Фельдшерский или фель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шерско-акушерский пункт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 объект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0,2 га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-</w:t>
            </w:r>
          </w:p>
        </w:tc>
      </w:tr>
      <w:tr w:rsidR="00D009AE" w:rsidRPr="00FC1BCA" w:rsidTr="008B5D88"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Выдвижной пункт медици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ской помощи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 автом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биль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0,2 га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0,05 га на 1 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в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томобиль, но не менее 0,1 га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В пределах зоны 30-минутной доступности на специальном автом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биле</w:t>
            </w:r>
          </w:p>
        </w:tc>
      </w:tr>
      <w:tr w:rsidR="00D009AE" w:rsidRPr="00FC1BCA" w:rsidTr="008B5D88">
        <w:trPr>
          <w:trHeight w:val="861"/>
        </w:trPr>
        <w:tc>
          <w:tcPr>
            <w:tcW w:w="0" w:type="auto"/>
            <w:vMerge w:val="restart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Аптека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 учрежд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ние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По заданию на проектирование, ориентировочно 1 на 6,2 тыс. жителей</w:t>
            </w:r>
          </w:p>
        </w:tc>
        <w:tc>
          <w:tcPr>
            <w:tcW w:w="0" w:type="auto"/>
            <w:vMerge w:val="restart"/>
            <w:vAlign w:val="center"/>
          </w:tcPr>
          <w:p w:rsidR="00D009AE" w:rsidRPr="00FC1BCA" w:rsidRDefault="00D009AE" w:rsidP="009A1CCF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0,2-0,3 га на объект</w:t>
            </w:r>
          </w:p>
        </w:tc>
        <w:tc>
          <w:tcPr>
            <w:tcW w:w="0" w:type="auto"/>
            <w:vMerge w:val="restart"/>
            <w:vAlign w:val="center"/>
          </w:tcPr>
          <w:p w:rsidR="00D009AE" w:rsidRPr="00FC1BCA" w:rsidRDefault="00D009AE" w:rsidP="009A1CCF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Возможно встроенно-пристроенное. В сел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ь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ских поселениях, как правило, при амбулат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рии и ФАП.</w:t>
            </w:r>
          </w:p>
        </w:tc>
      </w:tr>
    </w:tbl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</w:pPr>
      <w:bookmarkStart w:id="12" w:name="_Toc519178202"/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ТАБЛИЦА 2-9 - показатели количества и вместимости учреждений здр</w:t>
      </w:r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а</w:t>
      </w:r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воохранения территорий малоэтажной жилой застройки</w:t>
      </w:r>
      <w:bookmarkEnd w:id="12"/>
    </w:p>
    <w:p w:rsidR="00D009AE" w:rsidRPr="00DA4C9C" w:rsidRDefault="00D009AE" w:rsidP="00877042">
      <w:pPr>
        <w:spacing w:after="0" w:line="240" w:lineRule="auto"/>
        <w:rPr>
          <w:rStyle w:val="a0"/>
          <w:rFonts w:ascii="Times New Roman" w:hAnsi="Times New Roman"/>
          <w:b w:val="0"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9"/>
        <w:gridCol w:w="1282"/>
        <w:gridCol w:w="3910"/>
      </w:tblGrid>
      <w:tr w:rsidR="00D009AE" w:rsidRPr="00FC1BCA" w:rsidTr="008B5D88"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3910" w:type="dxa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Размеры земельных участков</w:t>
            </w:r>
          </w:p>
        </w:tc>
      </w:tr>
      <w:tr w:rsidR="00D009AE" w:rsidRPr="00FC1BCA" w:rsidTr="008B5D88"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Амбулаторно-поликлинические учреждения:</w:t>
            </w:r>
          </w:p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поликлиники, посещений в смену на 1000 человек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22</w:t>
            </w:r>
          </w:p>
        </w:tc>
        <w:tc>
          <w:tcPr>
            <w:tcW w:w="3910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0,1 га на 100 посещений в</w:t>
            </w:r>
          </w:p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смену, но не менее 0,5 га на объект</w:t>
            </w:r>
          </w:p>
        </w:tc>
      </w:tr>
      <w:tr w:rsidR="00D009AE" w:rsidRPr="00FC1BCA" w:rsidTr="008B5D88"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амбулатории, 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 xml:space="preserve"> общей площади на 1000 человек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50</w:t>
            </w:r>
          </w:p>
        </w:tc>
        <w:tc>
          <w:tcPr>
            <w:tcW w:w="3910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0,2 га на объект</w:t>
            </w:r>
          </w:p>
        </w:tc>
      </w:tr>
      <w:tr w:rsidR="00D009AE" w:rsidRPr="00FC1BCA" w:rsidTr="008B5D88"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Аптеки, 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 xml:space="preserve"> общей площади на 1000 человек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50</w:t>
            </w:r>
          </w:p>
        </w:tc>
        <w:tc>
          <w:tcPr>
            <w:tcW w:w="3910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0,2-0,4 га на объект</w:t>
            </w:r>
          </w:p>
        </w:tc>
      </w:tr>
      <w:tr w:rsidR="00D009AE" w:rsidRPr="00FC1BCA" w:rsidTr="008B5D88"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Аптечные киоски, 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 xml:space="preserve"> общей площади на 1000 человек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3910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0,05 га на объект или встроенные</w:t>
            </w:r>
          </w:p>
        </w:tc>
      </w:tr>
    </w:tbl>
    <w:p w:rsidR="00D009AE" w:rsidRPr="00DA4C9C" w:rsidRDefault="00D009AE" w:rsidP="00877042">
      <w:pPr>
        <w:spacing w:after="0"/>
        <w:ind w:firstLine="851"/>
        <w:rPr>
          <w:rStyle w:val="a0"/>
          <w:rFonts w:ascii="Times New Roman" w:hAnsi="Times New Roman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Cs/>
          <w:i/>
          <w:sz w:val="20"/>
          <w:szCs w:val="20"/>
        </w:rPr>
        <w:t>Примечания:</w:t>
      </w:r>
    </w:p>
    <w:p w:rsidR="00D009AE" w:rsidRPr="00DA4C9C" w:rsidRDefault="00D009AE" w:rsidP="00877042">
      <w:pPr>
        <w:spacing w:after="0"/>
        <w:ind w:firstLine="851"/>
        <w:rPr>
          <w:rStyle w:val="a0"/>
          <w:rFonts w:ascii="Times New Roman" w:hAnsi="Times New Roman"/>
          <w:b w:val="0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1. Размещение поликлиник возможно предусматривать на территории ближайших жилых массивов при соблюдении нормативной доступности.</w:t>
      </w:r>
    </w:p>
    <w:p w:rsidR="00D009AE" w:rsidRPr="00DA4C9C" w:rsidRDefault="00D009AE">
      <w:pPr>
        <w:rPr>
          <w:rFonts w:ascii="Times New Roman" w:hAnsi="Times New Roman"/>
          <w:caps/>
          <w:sz w:val="20"/>
          <w:szCs w:val="20"/>
          <w:lang w:eastAsia="ru-RU"/>
        </w:rPr>
      </w:pPr>
      <w:r w:rsidRPr="00DA4C9C">
        <w:rPr>
          <w:caps/>
          <w:sz w:val="20"/>
          <w:szCs w:val="20"/>
        </w:rPr>
        <w:br w:type="page"/>
      </w:r>
    </w:p>
    <w:p w:rsidR="00D009AE" w:rsidRPr="00DA4C9C" w:rsidRDefault="00D009AE" w:rsidP="005F4842">
      <w:pPr>
        <w:pStyle w:val="Heading2"/>
        <w:spacing w:before="0"/>
        <w:jc w:val="center"/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</w:pPr>
      <w:bookmarkStart w:id="13" w:name="_Toc519178203"/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ТАБЛИЦА 2-10 - радиусы доступности учреждений  здравоохранения на территориях малоэтажной жилой застройки</w:t>
      </w:r>
      <w:bookmarkEnd w:id="13"/>
    </w:p>
    <w:p w:rsidR="00D009AE" w:rsidRPr="00DA4C9C" w:rsidRDefault="00D009AE" w:rsidP="00877042">
      <w:pPr>
        <w:spacing w:after="0" w:line="240" w:lineRule="auto"/>
        <w:rPr>
          <w:rStyle w:val="a0"/>
          <w:rFonts w:ascii="Times New Roman" w:hAnsi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0"/>
        <w:gridCol w:w="4997"/>
      </w:tblGrid>
      <w:tr w:rsidR="00D009AE" w:rsidRPr="00FC1BCA" w:rsidTr="00C43E6B">
        <w:trPr>
          <w:trHeight w:val="761"/>
        </w:trPr>
        <w:tc>
          <w:tcPr>
            <w:tcW w:w="5069" w:type="dxa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Учреждения и предприятия обслуживания насел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5069" w:type="dxa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Радиусы обслуживания, м</w:t>
            </w:r>
          </w:p>
        </w:tc>
      </w:tr>
      <w:tr w:rsidR="00D009AE" w:rsidRPr="00FC1BCA" w:rsidTr="00C43E6B">
        <w:tc>
          <w:tcPr>
            <w:tcW w:w="506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 xml:space="preserve">Амбулаторно-поликлинические учреждения </w:t>
            </w:r>
          </w:p>
        </w:tc>
        <w:tc>
          <w:tcPr>
            <w:tcW w:w="506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1000</w:t>
            </w:r>
          </w:p>
        </w:tc>
      </w:tr>
      <w:tr w:rsidR="00D009AE" w:rsidRPr="00FC1BCA" w:rsidTr="00C43E6B">
        <w:tc>
          <w:tcPr>
            <w:tcW w:w="506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 xml:space="preserve">Аптеки </w:t>
            </w:r>
          </w:p>
        </w:tc>
        <w:tc>
          <w:tcPr>
            <w:tcW w:w="506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800</w:t>
            </w:r>
          </w:p>
        </w:tc>
      </w:tr>
    </w:tbl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pacing w:val="2"/>
          <w:sz w:val="24"/>
          <w:szCs w:val="20"/>
        </w:rPr>
      </w:pPr>
      <w:bookmarkStart w:id="14" w:name="_Toc519178204"/>
      <w:r w:rsidRPr="00DA4C9C">
        <w:rPr>
          <w:rFonts w:ascii="Times New Roman" w:hAnsi="Times New Roman"/>
          <w:b w:val="0"/>
          <w:caps/>
          <w:color w:val="auto"/>
          <w:spacing w:val="2"/>
          <w:sz w:val="24"/>
          <w:szCs w:val="20"/>
        </w:rPr>
        <w:t>ТАБЛИЦА 2-11 - Зависимость набора и площади помещений ФАП от чи</w:t>
      </w:r>
      <w:r w:rsidRPr="00DA4C9C">
        <w:rPr>
          <w:rFonts w:ascii="Times New Roman" w:hAnsi="Times New Roman"/>
          <w:b w:val="0"/>
          <w:caps/>
          <w:color w:val="auto"/>
          <w:spacing w:val="2"/>
          <w:sz w:val="24"/>
          <w:szCs w:val="20"/>
        </w:rPr>
        <w:t>с</w:t>
      </w:r>
      <w:r w:rsidRPr="00DA4C9C">
        <w:rPr>
          <w:rFonts w:ascii="Times New Roman" w:hAnsi="Times New Roman"/>
          <w:b w:val="0"/>
          <w:caps/>
          <w:color w:val="auto"/>
          <w:spacing w:val="2"/>
          <w:sz w:val="24"/>
          <w:szCs w:val="20"/>
        </w:rPr>
        <w:t>ленности обслуживаемого населения</w:t>
      </w:r>
      <w:bookmarkEnd w:id="14"/>
    </w:p>
    <w:p w:rsidR="00D009AE" w:rsidRPr="00DA4C9C" w:rsidRDefault="00D009AE" w:rsidP="00877042">
      <w:pPr>
        <w:spacing w:after="0" w:line="240" w:lineRule="auto"/>
        <w:rPr>
          <w:rFonts w:ascii="Times New Roman" w:hAnsi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0A0"/>
      </w:tblPr>
      <w:tblGrid>
        <w:gridCol w:w="6401"/>
        <w:gridCol w:w="1727"/>
        <w:gridCol w:w="1727"/>
      </w:tblGrid>
      <w:tr w:rsidR="00D009AE" w:rsidRPr="00FC1BCA" w:rsidTr="00C43E6B">
        <w:tc>
          <w:tcPr>
            <w:tcW w:w="6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3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Площадь помещения, м</w:t>
            </w:r>
            <w:r w:rsidRPr="00FC1BC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009AE" w:rsidRPr="00FC1BCA" w:rsidTr="00C43E6B">
        <w:tc>
          <w:tcPr>
            <w:tcW w:w="6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Население от 300 до 700 чел.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Население от 701 до 1200 чел.</w:t>
            </w:r>
          </w:p>
        </w:tc>
      </w:tr>
      <w:tr w:rsidR="00D009AE" w:rsidRPr="00FC1BCA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 Вестибюль-ожидальная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09AE" w:rsidRPr="00FC1BCA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 Кабинет фельдшера с гинекологическим креслом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9AE" w:rsidRPr="00FC1BCA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 Кабинет фельдшера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09AE" w:rsidRPr="00FC1BCA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 Гинекологическая смотровая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09AE" w:rsidRPr="00FC1BCA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 Процедурная-прививочная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09AE" w:rsidRPr="00FC1BCA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 Перевязочная с возможностью приема экстренных родов*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009AE" w:rsidRPr="00FC1BCA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 Материальная (хранение лекарственных средств и чистого белья)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009AE" w:rsidRPr="00FC1BCA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 Санитарная комната (хранение медицинских отходов, использованн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го белья, дезсредств)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009AE" w:rsidRPr="00FC1BCA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9 Помещение персонала - раздевалка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009AE" w:rsidRPr="00FC1BCA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 Уборная, общая для посетителей и персонала с возможностью и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пользования инвалидом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9AE" w:rsidRPr="00FC1BCA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11 Уборная посетителей с возможностью использования инвалидом*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009AE" w:rsidRPr="00FC1BCA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 Уборная персонала*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009AE" w:rsidRPr="00FC1BCA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13 Стерилизационная с местом разборки и мытья инструментов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009AE" w:rsidRPr="00FC1BCA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14 Кабинет физиотерапии*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09AE" w:rsidRPr="00FC1BCA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 Аптечный пункт*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009AE" w:rsidRPr="00FC1BCA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16 Стоматологический кабинет для приезжающего стоматолога*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009AE" w:rsidRPr="00FC1BCA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17 Палата для временного пребывания пациентов, в том числе родил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ь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ниц на одну койку (и одну кроватку) со шлюзом, уборной и тамбуром (с отдельным входом с улицы)*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2+3+9+2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2+3+9+2</w:t>
            </w:r>
          </w:p>
        </w:tc>
      </w:tr>
      <w:tr w:rsidR="00D009AE" w:rsidRPr="00FC1BCA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 Постирочная-гладильная*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009AE" w:rsidRPr="00FC1BCA" w:rsidTr="00C43E6B">
        <w:tc>
          <w:tcPr>
            <w:tcW w:w="9921" w:type="dxa"/>
            <w:gridSpan w:val="3"/>
            <w:tcBorders>
              <w:top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009AE" w:rsidRPr="00FC1BCA" w:rsidRDefault="00D009AE" w:rsidP="00C43E6B">
            <w:pPr>
              <w:spacing w:after="0" w:line="240" w:lineRule="auto"/>
              <w:ind w:firstLine="851"/>
              <w:rPr>
                <w:rFonts w:ascii="Times New Roman" w:hAnsi="Times New Roman"/>
                <w:i/>
                <w:sz w:val="20"/>
                <w:szCs w:val="20"/>
              </w:rPr>
            </w:pPr>
            <w:r w:rsidRPr="00FC1BCA">
              <w:rPr>
                <w:rFonts w:ascii="Times New Roman" w:hAnsi="Times New Roman"/>
                <w:i/>
                <w:sz w:val="20"/>
                <w:szCs w:val="20"/>
              </w:rPr>
              <w:t>* По заданию на проектирование</w:t>
            </w:r>
          </w:p>
        </w:tc>
      </w:tr>
    </w:tbl>
    <w:p w:rsidR="00D009AE" w:rsidRPr="00DA4C9C" w:rsidRDefault="00D009AE" w:rsidP="008B5D88">
      <w:pPr>
        <w:spacing w:after="0" w:line="240" w:lineRule="auto"/>
        <w:jc w:val="center"/>
        <w:rPr>
          <w:rFonts w:ascii="Times New Roman" w:hAnsi="Times New Roman"/>
          <w:caps/>
          <w:spacing w:val="2"/>
          <w:sz w:val="24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pacing w:val="2"/>
          <w:sz w:val="24"/>
          <w:szCs w:val="20"/>
        </w:rPr>
      </w:pPr>
      <w:bookmarkStart w:id="15" w:name="_Toc519178205"/>
      <w:r w:rsidRPr="00DA4C9C">
        <w:rPr>
          <w:rFonts w:ascii="Times New Roman" w:hAnsi="Times New Roman"/>
          <w:b w:val="0"/>
          <w:caps/>
          <w:color w:val="auto"/>
          <w:spacing w:val="2"/>
          <w:sz w:val="24"/>
          <w:szCs w:val="20"/>
        </w:rPr>
        <w:t>ТАБЛИЦА 2-12 - Консультативные, лечебные, диагностические кабинеты и помещения, кабинеты восстановительного лечения</w:t>
      </w:r>
      <w:bookmarkEnd w:id="15"/>
    </w:p>
    <w:p w:rsidR="00D009AE" w:rsidRPr="00DA4C9C" w:rsidRDefault="00D009AE" w:rsidP="00877042">
      <w:pPr>
        <w:spacing w:after="0" w:line="240" w:lineRule="auto"/>
        <w:rPr>
          <w:rFonts w:ascii="Times New Roman" w:hAnsi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0A0"/>
      </w:tblPr>
      <w:tblGrid>
        <w:gridCol w:w="7507"/>
        <w:gridCol w:w="2348"/>
      </w:tblGrid>
      <w:tr w:rsidR="00D009AE" w:rsidRPr="00FC1BCA" w:rsidTr="00C162D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8B5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16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Площадь, м</w:t>
            </w:r>
          </w:p>
        </w:tc>
      </w:tr>
      <w:tr w:rsidR="00D009AE" w:rsidRPr="00FC1BCA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Кабинеты (помещения), общие для всех подразделений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 Кабинет-офис для приема пациентов без проведения осмотра (кабинет врача при лечебном или диагностическом кабинете, психолога, юриста, социального работника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 Кабинет врача (фельдшера) для приема взрослых пациентов (без специализирова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ных кресел, аппаратных методов диагностики, лечения и парентеральных вмеш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тельств), кабинет предрейсовых/послерейсовых осмотров, доврачебного приема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 Кабинет врача (фельдшера) для приема детей (без специализированных кресел, аппаратных методов диагностики, лечения и парентеральных вмешательств)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 Кабинет врача со специально оборудованным рабочим местом (гинеколог, уролог, проктолог, офтальмолог, оториноларинголог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 Кабинет врача с аппаратными методами диагностики и 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 Процедурная для внутривенных вливаний, забора венозной крови, внутримыше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ч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ных, внутрикожных инъекций, экстракорпоральной гемокоррекции, прививочный кабинет, процедурная врача-косметолога с парентеральными вмешательствами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 Манипуляционная, смотровая с аппаратными методами диагностики и лечения, в том числе при кабинете врача-специалиста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 Перевязочная, в том числе гипсовая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9 Кладовая хранения гипсовых бинтов и гипса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 Малая операционная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11 Предоперационная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 Шлюз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13 Помещение для временного пребывания пациента после амбулаторных операти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в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ных вмешательств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 на 1 место, но не менее 9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14 Комната хранения вакцин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 Кабина для раздевания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1,3 на одно место, но не менее 2</w:t>
            </w:r>
          </w:p>
        </w:tc>
      </w:tr>
      <w:tr w:rsidR="00D009AE" w:rsidRPr="00FC1BCA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i/>
                <w:iCs/>
                <w:sz w:val="20"/>
                <w:szCs w:val="20"/>
              </w:rPr>
              <w:t>Специализированные кабинеты и помещения при них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16 Комната приготовления аллергенов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17 Кабина люминесцентной диагностики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 Мазевая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19 Кабинет диабетической ретинопатии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 Кабинет медицинского (наркологического) освидетельствования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21 Изолятор временного пребывания обследуемых на алкогольное опьянение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22 Темная комната офтальмолога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23 Офтальмологическая перевязочная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24 Аудиометрическая кабина (кроме кабин, поставляемых в виде готового изделия)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25 Кабинет эндоскопии (кроме бронхоскопии), ультразвуковой диагностики, фун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к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циональной диагностики, в том числе исследования внешнего дыхания с нагрузо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ч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ными пробами, ЭКГ с нагрузочными пробами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26 Процедурная бронхоскопии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27 Помещение для мойки и обработки эндоскопов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28 Кабинеты: электрокардиографии и исследования внешнего дыхания без нагрузо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ч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ных проб, холтеровского мониторирования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29 Кабинет индивидуальной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 Кабинет групповой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 на одно место, но не менее 20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31 Кабинеты длительного внутривенного введения препаратов, кардиомониторного наблюдения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 на кушетку, но не м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нее 12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32 Медико-генетический кабинет, консультативный кабинет для супружеских пар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33 Манипуляционная эстетической медицины лица для проведения врачебных ко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34 Манипуляционная эстетической медицины лица для проведения сестринских ко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 на одно место, но не менее 12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35 Барозал на 1 одноместную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36 Барозал на 2 одноместные барокамеры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37 Барозал на 1 многоместную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По рекомендациям пр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изводителя</w:t>
            </w:r>
          </w:p>
        </w:tc>
      </w:tr>
      <w:tr w:rsidR="00D009AE" w:rsidRPr="00FC1BCA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i/>
                <w:iCs/>
                <w:sz w:val="20"/>
                <w:szCs w:val="20"/>
              </w:rPr>
              <w:t>Кабинеты восстановительного лечения и помещения при них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38 Кабинеты электросветолечения, физиотерапии, теплолечения, лазерной терапии, магнитотерапии, кислородной терапии, иглорефлексотерапии, лечения электросном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 на одно место, но не менее 12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39 Подсобные помещения при кабинете физиотерапии и теплолечения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 Кабинет магнитотурботрона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41 Кабинет экстракорпоральной ударно-волновой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42 Помещение для обработки игл кабинета рефлексотерапии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43 Кабинет ингаляционной терапии с помещением медицинской сестры и стерилиз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ции наконечников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 на одно место, но не менее 12+6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44 Кабинет для занятий малых (до 5 человек) групп (логопедических, психотерапе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в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тических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45 Кабинет для занятий групп более 5 человек (логопедический, психотерапевтич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ский, гипнотарий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 на одно место, но не менее 24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46 Гипнотарий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 на кушетку, но не м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нее 12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47 Фотарий: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а) помещение для облучения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 на одно место, но не менее 16</w:t>
            </w:r>
          </w:p>
        </w:tc>
      </w:tr>
      <w:tr w:rsidR="00D009AE" w:rsidRPr="00FC1BCA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б) раздевальная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09AE" w:rsidRPr="00FC1BCA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в) пультовая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48 Кабинет водо-грязелечения, ванный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 на одно место (ванну)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49 Помещение стирки и сушки простыней, холстов, брезентов и клеенок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 Комната персонала при ванном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 на ванну, но не менее 8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51 Комната персонала при грязевом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 на (ванну) кушетку, но не менее 8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52 Грязевая кухня пакетированной грязи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53 Помещение хранения баллонов с углекислотой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54 Бассейн обучению ходьбе взрослых (площадь ванны 20 м</w:t>
            </w:r>
            <w:r w:rsidRPr="00FC1BCA">
              <w:rPr>
                <w:rFonts w:ascii="Times New Roman" w:hAnsi="Times New Roman"/>
                <w:sz w:val="20"/>
                <w:szCs w:val="20"/>
              </w:rPr>
              <w:pict>
                <v:shape id="_x0000_i1025" type="#_x0000_t75" alt="СП 158.13330.2014 Здания и помещения медицинских организаций. Правила проектирования (с Изменением N 1)" style="width:6.75pt;height:17.25pt">
                  <v:imagedata r:id="rId8" o:title=""/>
                </v:shape>
              </w:pict>
            </w:r>
            <w:r w:rsidRPr="00FC1BCA">
              <w:rPr>
                <w:rFonts w:ascii="Times New Roman" w:hAnsi="Times New Roman"/>
                <w:sz w:val="20"/>
                <w:szCs w:val="20"/>
              </w:rPr>
              <w:t>, глубина ванны 0,7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55 Помещение детского лечебного плавательного бассейна на 8 мест (зеркало воды 6x10 м, уровень воды 1,2-1,8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56 Кабинет водолечения и обучения новорожденных плаванью: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комната методиста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09AE" w:rsidRPr="00FC1BCA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раздевальная с пеленальными столами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09AE" w:rsidRPr="00FC1BCA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ванный зал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 на ванну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57 Душевой зал с кафедрой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58 Помещения подводного душа-массажа, вихревых, вибрационных ванн, четыре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х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камерных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59 Помещение контрастных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60 Помещение с ванной для горизонтального подводного вытяжения позвоночника с подъемником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61 Помещение с ванной для вертикального вытяжения позвоночника на 2 места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62 Процедурные галотерапии, спелеотерапии и т.п. с аппаратной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 на одну кушетку, 3 на одно кресло, но не менее 18+8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63 Солярий вертикальный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 на одно место, но не менее 12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64 Солярий горизонтальный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 на одно место, но не менее 12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65 Зал лечебной физкультуры для групповых занятий на 10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 на одно место, но не менее 50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66 Тренажерный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 на одно место, но не менее 20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67 Зал лечебной физкультуры для индивидуальных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68 Зал лечебной физкультуры для занятий малых групп (до 4-х)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69 Кабинеты массажа, мануальной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 на одну кушетку, но не менее 10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70 Зал обучения ходьбе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71 Кабинеты механотерапии, трудотерапии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 на одно место, но не менее 20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72 Комната инструктора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73 Помещения для бытовой реабилитации: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а) макет жилой квартиры с оборудованием и стендами восстановления бытовых 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выков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D009AE" w:rsidRPr="00FC1BCA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б) кабинет с имитацией входов в общественный транспорт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74 Кабинет "Школа для больных" (помещение для занятий группы с кладовой 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глядных пособий)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D009AE" w:rsidRPr="00DA4C9C" w:rsidRDefault="00D009AE" w:rsidP="00877042">
      <w:pPr>
        <w:rPr>
          <w:rFonts w:ascii="Times New Roman" w:hAnsi="Times New Roman"/>
          <w:sz w:val="20"/>
          <w:szCs w:val="20"/>
        </w:rPr>
      </w:pPr>
      <w:r w:rsidRPr="00DA4C9C">
        <w:rPr>
          <w:rFonts w:ascii="Times New Roman" w:hAnsi="Times New Roman"/>
          <w:sz w:val="20"/>
          <w:szCs w:val="20"/>
        </w:rPr>
        <w:br w:type="page"/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0A0"/>
      </w:tblPr>
      <w:tblGrid>
        <w:gridCol w:w="6842"/>
        <w:gridCol w:w="3013"/>
      </w:tblGrid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75 Школа подготовки к родам и обучению уходу за новорожденным: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кабинет (зал) физиопсихопрофилактической подготовки беременной женщ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и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ны и ее семьи к родам, партнерским родам на 4-6 человек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 м</w:t>
            </w:r>
            <w:r w:rsidRPr="00FC1BCA">
              <w:rPr>
                <w:rFonts w:ascii="Times New Roman" w:hAnsi="Times New Roman"/>
                <w:sz w:val="20"/>
                <w:szCs w:val="20"/>
              </w:rPr>
              <w:pict>
                <v:shape id="_x0000_i1026" type="#_x0000_t75" alt="СП 158.13330.2014 Здания и помещения медицинских организаций. Правила проектирования (с Изменением N 1)" style="width:6.75pt;height:17.25pt">
                  <v:imagedata r:id="rId8" o:title=""/>
                </v:shape>
              </w:pict>
            </w:r>
            <w:r w:rsidRPr="00FC1BCA">
              <w:rPr>
                <w:rFonts w:ascii="Times New Roman" w:hAnsi="Times New Roman"/>
                <w:sz w:val="20"/>
                <w:szCs w:val="20"/>
              </w:rPr>
              <w:t> на человека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лекционный зал для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 одну пару 3,6 м</w:t>
            </w:r>
            <w:r w:rsidRPr="00FC1BCA">
              <w:rPr>
                <w:rFonts w:ascii="Times New Roman" w:hAnsi="Times New Roman"/>
                <w:sz w:val="20"/>
                <w:szCs w:val="20"/>
              </w:rPr>
              <w:pict>
                <v:shape id="_x0000_i1027" type="#_x0000_t75" alt="СП 158.13330.2014 Здания и помещения медицинских организаций. Правила проектирования (с Изменением N 1)" style="width:6.75pt;height:17.25pt">
                  <v:imagedata r:id="rId8" o:title=""/>
                </v:shape>
              </w:pict>
            </w:r>
            <w:r w:rsidRPr="00FC1BCA">
              <w:rPr>
                <w:rFonts w:ascii="Times New Roman" w:hAnsi="Times New Roman"/>
                <w:sz w:val="20"/>
                <w:szCs w:val="20"/>
              </w:rPr>
              <w:t>, но не менее 18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кабинет обучения уходу за новорожденными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009AE" w:rsidRPr="00FC1BCA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i/>
                <w:iCs/>
                <w:sz w:val="20"/>
                <w:szCs w:val="20"/>
              </w:rPr>
              <w:t>Стоматологические кабинеты и помещения при них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76 Кабинет врача стоматолога, ортодонта и других стоматологических спец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и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альностей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77 Зуботехническая лаборатория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 на одного техника, но не менее 7 (не более 10 техников в одном помещении)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78 Техническое помещение при зуботехнической лаборатории (полимериз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ционная, гипсовочная, полировочная, паяльная, литейная), помещение лаб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раторной керамики и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 на одного работающего, но не менее 12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79 Помещение обжига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 на одну печь, на каждую п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следующую по 6</w:t>
            </w:r>
          </w:p>
        </w:tc>
      </w:tr>
      <w:tr w:rsidR="00D009AE" w:rsidRPr="00FC1BCA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80 Помещение для хранения протезов и моделей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</w:pPr>
      <w:bookmarkStart w:id="16" w:name="_Toc519178206"/>
      <w:r w:rsidRPr="00DA4C9C">
        <w:rPr>
          <w:rStyle w:val="a0"/>
          <w:rFonts w:ascii="Times New Roman" w:hAnsi="Times New Roman"/>
          <w:bCs w:val="0"/>
          <w:color w:val="auto"/>
          <w:sz w:val="24"/>
          <w:szCs w:val="20"/>
        </w:rPr>
        <w:t xml:space="preserve">ТАБЛИЦА 2-13 - </w:t>
      </w:r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Характеристики объектов образования МО КЛИМОУЦЕ</w:t>
      </w:r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В</w:t>
      </w:r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СКИЙ сельсовет Свободненского района Амурской области</w:t>
      </w:r>
      <w:bookmarkEnd w:id="16"/>
    </w:p>
    <w:p w:rsidR="00D009AE" w:rsidRPr="00DA4C9C" w:rsidRDefault="00D009AE" w:rsidP="00877042">
      <w:pPr>
        <w:spacing w:after="0"/>
        <w:rPr>
          <w:rStyle w:val="a0"/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7"/>
        <w:gridCol w:w="4601"/>
        <w:gridCol w:w="1717"/>
        <w:gridCol w:w="1476"/>
      </w:tblGrid>
      <w:tr w:rsidR="00D009AE" w:rsidRPr="00FC1BCA" w:rsidTr="00C43E6B"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</w:p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Название образовательного учреждения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Численность детей, охваченных образованием, чел</w:t>
            </w:r>
          </w:p>
        </w:tc>
      </w:tr>
      <w:tr w:rsidR="00D009AE" w:rsidRPr="00FC1BCA" w:rsidTr="00C43E6B">
        <w:trPr>
          <w:trHeight w:val="250"/>
        </w:trPr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дошкольным</w:t>
            </w:r>
          </w:p>
        </w:tc>
        <w:tc>
          <w:tcPr>
            <w:tcW w:w="0" w:type="auto"/>
            <w:shd w:val="clear" w:color="auto" w:fill="D9D9D9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школьным</w:t>
            </w:r>
          </w:p>
        </w:tc>
      </w:tr>
      <w:tr w:rsidR="00D009AE" w:rsidRPr="00FC1BCA" w:rsidTr="00C43E6B">
        <w:trPr>
          <w:trHeight w:val="571"/>
        </w:trPr>
        <w:tc>
          <w:tcPr>
            <w:tcW w:w="0" w:type="auto"/>
            <w:vMerge w:val="restart"/>
            <w:vAlign w:val="center"/>
          </w:tcPr>
          <w:p w:rsidR="00D009AE" w:rsidRPr="00FC1BCA" w:rsidRDefault="00D009AE" w:rsidP="00B96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B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Климоуцевский сельсовет</w:t>
            </w:r>
          </w:p>
        </w:tc>
        <w:tc>
          <w:tcPr>
            <w:tcW w:w="0" w:type="auto"/>
            <w:vAlign w:val="center"/>
          </w:tcPr>
          <w:p w:rsidR="00D009AE" w:rsidRPr="00DA4C9C" w:rsidRDefault="00D009AE" w:rsidP="00991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9C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</w:t>
            </w:r>
            <w:r w:rsidRPr="00DA4C9C">
              <w:rPr>
                <w:rFonts w:ascii="Times New Roman" w:hAnsi="Times New Roman"/>
                <w:sz w:val="24"/>
                <w:szCs w:val="24"/>
              </w:rPr>
              <w:t>ч</w:t>
            </w:r>
            <w:r w:rsidRPr="00DA4C9C">
              <w:rPr>
                <w:rFonts w:ascii="Times New Roman" w:hAnsi="Times New Roman"/>
                <w:sz w:val="24"/>
                <w:szCs w:val="24"/>
              </w:rPr>
              <w:t>реждение «Климоуцевская средняя общ</w:t>
            </w:r>
            <w:r w:rsidRPr="00DA4C9C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C9C">
              <w:rPr>
                <w:rFonts w:ascii="Times New Roman" w:hAnsi="Times New Roman"/>
                <w:sz w:val="24"/>
                <w:szCs w:val="24"/>
              </w:rPr>
              <w:t>образовательная школа»</w:t>
            </w:r>
          </w:p>
        </w:tc>
        <w:tc>
          <w:tcPr>
            <w:tcW w:w="0" w:type="auto"/>
            <w:vMerge w:val="restart"/>
            <w:vAlign w:val="center"/>
          </w:tcPr>
          <w:p w:rsidR="00D009AE" w:rsidRPr="00DA4C9C" w:rsidRDefault="00D009AE" w:rsidP="0099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vAlign w:val="center"/>
          </w:tcPr>
          <w:p w:rsidR="00D009AE" w:rsidRPr="00DA4C9C" w:rsidRDefault="00D009AE" w:rsidP="0099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9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D009AE" w:rsidRPr="00FC1BCA" w:rsidTr="00C43E6B">
        <w:trPr>
          <w:trHeight w:val="570"/>
        </w:trPr>
        <w:tc>
          <w:tcPr>
            <w:tcW w:w="0" w:type="auto"/>
            <w:vMerge/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D009AE" w:rsidRPr="00DA4C9C" w:rsidRDefault="00D009AE" w:rsidP="00991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9C">
              <w:rPr>
                <w:rFonts w:ascii="Times New Roman" w:hAnsi="Times New Roman"/>
                <w:sz w:val="24"/>
                <w:szCs w:val="24"/>
              </w:rPr>
              <w:t>Филиал МОУ «Климоуцевская СОШ» в с. Новостепановка</w:t>
            </w:r>
          </w:p>
        </w:tc>
        <w:tc>
          <w:tcPr>
            <w:tcW w:w="0" w:type="auto"/>
            <w:vMerge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09AE" w:rsidRPr="00DA4C9C" w:rsidRDefault="00D009AE" w:rsidP="00A46E8F">
      <w:pPr>
        <w:pStyle w:val="Heading2"/>
        <w:spacing w:after="200"/>
        <w:jc w:val="center"/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</w:pPr>
      <w:bookmarkStart w:id="17" w:name="_Toc519178207"/>
      <w:r w:rsidRPr="00DA4C9C">
        <w:rPr>
          <w:rStyle w:val="a0"/>
          <w:rFonts w:ascii="Times New Roman" w:hAnsi="Times New Roman"/>
          <w:bCs w:val="0"/>
          <w:color w:val="auto"/>
          <w:sz w:val="24"/>
          <w:szCs w:val="20"/>
        </w:rPr>
        <w:t xml:space="preserve">ТАБЛИЦА 2-14 - </w:t>
      </w:r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Структура и типология объектов образования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3"/>
        <w:gridCol w:w="2325"/>
        <w:gridCol w:w="1663"/>
        <w:gridCol w:w="1835"/>
        <w:gridCol w:w="2381"/>
      </w:tblGrid>
      <w:tr w:rsidR="00D009AE" w:rsidRPr="00FC1BCA" w:rsidTr="00C43E6B"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ab/>
              <w:t>Объекты по направлен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Объекты общественно-деловой зоны по видам общественных центров и видам обсл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у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живания</w:t>
            </w:r>
          </w:p>
        </w:tc>
      </w:tr>
      <w:tr w:rsidR="00D009AE" w:rsidRPr="00FC1BCA" w:rsidTr="00C43E6B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эпизодического обсл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у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Повседневного обсл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у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живания</w:t>
            </w:r>
          </w:p>
        </w:tc>
      </w:tr>
      <w:tr w:rsidR="00D009AE" w:rsidRPr="00FC1BCA" w:rsidTr="00C43E6B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Общегородской центр областного центра, городского округа, городского поселения - административного центра муниципал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ного района, межра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й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Центры горо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д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ских посел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ний, подцентры городских о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к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ругов, райо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н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ные и межра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й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Подцентры ра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й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онных систем расселения, о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б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щегородские центры малых городских пос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лений, центры крупных сел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ских поселений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Центры микрорайонов, центры сельских пос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лений (межселенные), центры малых горо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д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ских поселений, сел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ских поселений, нас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ленных пунктов</w:t>
            </w:r>
          </w:p>
        </w:tc>
      </w:tr>
      <w:tr w:rsidR="00D009AE" w:rsidRPr="00FC1BCA" w:rsidTr="00C43E6B"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Учреждения 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б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разования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Дошкольные организ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ции, общеобразовател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ь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ные учреждения, учре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ж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дения дополнительного образования</w:t>
            </w:r>
          </w:p>
        </w:tc>
      </w:tr>
    </w:tbl>
    <w:p w:rsidR="00D009AE" w:rsidRPr="00DA4C9C" w:rsidRDefault="00D009AE" w:rsidP="00877042">
      <w:pPr>
        <w:spacing w:after="0" w:line="240" w:lineRule="auto"/>
        <w:ind w:firstLine="851"/>
        <w:jc w:val="both"/>
        <w:rPr>
          <w:rStyle w:val="a0"/>
          <w:rFonts w:ascii="Times New Roman" w:hAnsi="Times New Roman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Cs/>
          <w:i/>
          <w:sz w:val="20"/>
          <w:szCs w:val="20"/>
        </w:rPr>
        <w:t>Примечание:</w:t>
      </w:r>
    </w:p>
    <w:p w:rsidR="00D009AE" w:rsidRPr="00DA4C9C" w:rsidRDefault="00D009AE" w:rsidP="00877042">
      <w:pPr>
        <w:spacing w:after="0" w:line="240" w:lineRule="auto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а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ния и работы населения;</w:t>
      </w:r>
    </w:p>
    <w:p w:rsidR="00D009AE" w:rsidRPr="00DA4C9C" w:rsidRDefault="00D009AE" w:rsidP="00877042">
      <w:pPr>
        <w:spacing w:after="0" w:line="240" w:lineRule="auto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D009AE" w:rsidRPr="00DA4C9C" w:rsidRDefault="00D009AE" w:rsidP="00877042">
      <w:pPr>
        <w:spacing w:after="0" w:line="240" w:lineRule="auto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- эпизодического обслуживания – учреждения и предприятия, посещаемые населением реже одного раза в месяц.</w:t>
      </w:r>
    </w:p>
    <w:p w:rsidR="00D009AE" w:rsidRPr="00DA4C9C" w:rsidRDefault="00D009AE" w:rsidP="00A46E8F">
      <w:pPr>
        <w:pStyle w:val="Heading2"/>
        <w:spacing w:after="200"/>
        <w:jc w:val="center"/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</w:pPr>
      <w:bookmarkStart w:id="18" w:name="_Toc519178208"/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ТАБЛИЦА 2-15 - Нормы расчета учреждений образования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2"/>
        <w:gridCol w:w="1195"/>
        <w:gridCol w:w="2241"/>
        <w:gridCol w:w="2026"/>
        <w:gridCol w:w="2363"/>
      </w:tblGrid>
      <w:tr w:rsidR="00D009AE" w:rsidRPr="00FC1BCA" w:rsidTr="00C43E6B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Учреждения, пре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д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приятия, сооружения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Рекомендуемая обе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с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печенность на 1000 жителей (в пределах минимума)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Размер земельного участка, м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/единица измер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Примечание</w:t>
            </w:r>
          </w:p>
        </w:tc>
      </w:tr>
      <w:tr w:rsidR="00D009AE" w:rsidRPr="00FC1BCA" w:rsidTr="00C43E6B"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Дошкольная орган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зация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Расчет по демографии с учетом численности детей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19-23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Определяется расч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том в зависимости от вместимости в соответствии с Са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ПиН 2.4.1.2660-10.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В климатических подрайонах IА и IД размеры земельных участков могут быть уменьшены на 30-40%; в условиях 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конструкции – на 25 %, при размещении на рельефе с укл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ном более 20 % – на 15 %;в поселениях-новостройках – на 10 %.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Уровень обеспеченности детей (0-7 лет) дошк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льными организациями: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сельские поселения - 70-85 %;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Нормативы удельных показателей общей пл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щади основных видов дошкольных организ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ций: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сельские поселения – 10,49-19,59 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 xml:space="preserve"> (в зав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симости от вместимости, в соответствии с Расп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ряжением Правительс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т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ва РФ от 03.07.1996 № 1063-р).</w:t>
            </w:r>
          </w:p>
        </w:tc>
      </w:tr>
      <w:tr w:rsidR="00D009AE" w:rsidRPr="00FC1BCA" w:rsidTr="00C43E6B"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Общеобразовательная школа, лицей, гимн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зия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Расчет по демографии с учетом уровня охвата школьников для ор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ентировочных расч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тов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При вместимости: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до 400 мест – 50;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400-500 мест – 60;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500-600 мест – 50;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600-800 мест – 40;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800-1100 мест – 33;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1100-1500 мест – 21;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1500-2000 мест – 17.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Возможно уменьш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ние в климатических подрайонах IА и IД на 40%, в условиях реконструкции – на 20 %.</w:t>
            </w:r>
          </w:p>
        </w:tc>
        <w:tc>
          <w:tcPr>
            <w:tcW w:w="0" w:type="auto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Уровень охвата школ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ь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ников I-ХI классов – 100 %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Нормативы удельных показателей общей пл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щади зданий общеобр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зовательных учрежд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ний: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сельские поселения – 10,07-22,25 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 xml:space="preserve"> (в зав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симости от вместимости, в соответствии с Расп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ряжением Правительс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т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ва РФ от 03.07.1996 № 1063-р).</w:t>
            </w:r>
          </w:p>
        </w:tc>
      </w:tr>
      <w:tr w:rsidR="00D009AE" w:rsidRPr="00FC1BCA" w:rsidTr="00C43E6B"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Школы-интернаты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По заданию на прое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к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тирование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При вместимости: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200-300 мест – 70;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300-500 мест – 65;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500 и более мест – 45.</w:t>
            </w:r>
          </w:p>
        </w:tc>
        <w:tc>
          <w:tcPr>
            <w:tcW w:w="0" w:type="auto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При размещении на з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мельном участке школы здания интерната (спального корпуса) площадь земельного участка следует увел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чить на 0,2 га.</w:t>
            </w:r>
          </w:p>
        </w:tc>
      </w:tr>
      <w:tr w:rsidR="00D009AE" w:rsidRPr="00FC1BCA" w:rsidTr="00C43E6B"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Ресурсные центры дистанционного об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у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чения объект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По заданию на прое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к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тирование, определя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мому органами образ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вания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По заданию на пр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ектирование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-</w:t>
            </w:r>
          </w:p>
        </w:tc>
      </w:tr>
      <w:tr w:rsidR="00D009AE" w:rsidRPr="00FC1BCA" w:rsidTr="00C43E6B"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Внешкольные учре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ж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дения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10 % от общего числа школьников, в том числе по видам зданий, %: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дом детского творчес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т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ва – 3,3; станция юных техников – 0,9; станция юных натуралистов –0,4; станция юных т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у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ристов – 0,4; детско-юношеская спортивная школа – 2,3; детская школа искусств или музыкальная, худож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ственная, хореограф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ческая школа – 2,7.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По заданию на пр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ектирование</w:t>
            </w:r>
          </w:p>
        </w:tc>
        <w:tc>
          <w:tcPr>
            <w:tcW w:w="0" w:type="auto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Предусматривается 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ределенный охват детей дошкольного возраста.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В сельских поселениях места для внешкольных учреждений рекоменд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у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ется предусматривать в зданиях общеобразов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тельных школ.</w:t>
            </w:r>
          </w:p>
        </w:tc>
      </w:tr>
    </w:tbl>
    <w:p w:rsidR="00D009AE" w:rsidRPr="00DA4C9C" w:rsidRDefault="00D009AE" w:rsidP="00877042">
      <w:pPr>
        <w:spacing w:after="0" w:line="240" w:lineRule="auto"/>
        <w:ind w:firstLine="851"/>
        <w:jc w:val="both"/>
        <w:rPr>
          <w:rStyle w:val="a0"/>
          <w:rFonts w:ascii="Times New Roman" w:hAnsi="Times New Roman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Cs/>
          <w:i/>
          <w:sz w:val="20"/>
          <w:szCs w:val="20"/>
        </w:rPr>
        <w:t>Примечание:</w:t>
      </w:r>
    </w:p>
    <w:p w:rsidR="00D009AE" w:rsidRPr="00DA4C9C" w:rsidRDefault="00D009AE" w:rsidP="00877042">
      <w:pPr>
        <w:spacing w:after="0" w:line="240" w:lineRule="auto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1. Для сельских населенных пунктов с численностью населения менее 200 человек следует предусма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т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ривать дошкольные организации малой вместимости, объединенные с начальными классами. Минимальную обеспеченность такими учреждениями и их вместимость следует принимать по заданию на проектирование в зависимости от местных условий.</w:t>
      </w: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</w:pPr>
      <w:bookmarkStart w:id="19" w:name="_Toc519178209"/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ТАБЛИЦА 2-16 - показатели количества и вместимости учреждений о</w:t>
      </w:r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б</w:t>
      </w:r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разования на территории малоэтажной жилой застройки</w:t>
      </w:r>
      <w:bookmarkEnd w:id="19"/>
    </w:p>
    <w:p w:rsidR="00D009AE" w:rsidRPr="00DA4C9C" w:rsidRDefault="00D009AE" w:rsidP="00877042">
      <w:pPr>
        <w:spacing w:after="0" w:line="240" w:lineRule="auto"/>
        <w:jc w:val="both"/>
        <w:rPr>
          <w:rStyle w:val="a0"/>
          <w:rFonts w:ascii="Times New Roman" w:hAnsi="Times New Roman"/>
          <w:b w:val="0"/>
          <w:bCs/>
          <w:caps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4"/>
        <w:gridCol w:w="4419"/>
        <w:gridCol w:w="2724"/>
      </w:tblGrid>
      <w:tr w:rsidR="00D009AE" w:rsidRPr="00FC1BCA" w:rsidTr="00C43E6B"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Учреждения образования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Размеры земельных учас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ков</w:t>
            </w:r>
          </w:p>
        </w:tc>
      </w:tr>
      <w:tr w:rsidR="00D009AE" w:rsidRPr="00FC1BCA" w:rsidTr="00C43E6B"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Дошкольные организации, мест на 1000 человек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По демографической структуре охват в пределах 85 % от возрастной группы 0-7 лет – ориентир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вочно 57; охват в пределах 100 % – ориентир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вочно 67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По расчету в зависимости от вместимости в соответствии с СанПиН 2.4.1.2660-10</w:t>
            </w:r>
          </w:p>
        </w:tc>
      </w:tr>
      <w:tr w:rsidR="00D009AE" w:rsidRPr="00FC1BCA" w:rsidTr="00C43E6B"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Общеобразовательные учре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ж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дения, мест на 1000 человек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По демографической структуре охват 100 % от возрастной группы 7-18 лет – ориентировочно 107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не менее 16 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 xml:space="preserve"> на 1 место</w:t>
            </w:r>
          </w:p>
        </w:tc>
      </w:tr>
    </w:tbl>
    <w:p w:rsidR="00D009AE" w:rsidRPr="00DA4C9C" w:rsidRDefault="00D009AE" w:rsidP="00877042">
      <w:pPr>
        <w:spacing w:after="0" w:line="240" w:lineRule="auto"/>
        <w:ind w:firstLine="851"/>
        <w:jc w:val="both"/>
        <w:rPr>
          <w:rStyle w:val="a0"/>
          <w:rFonts w:ascii="Times New Roman" w:hAnsi="Times New Roman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Cs/>
          <w:i/>
          <w:sz w:val="20"/>
          <w:szCs w:val="20"/>
        </w:rPr>
        <w:t>Примечание:</w:t>
      </w:r>
    </w:p>
    <w:p w:rsidR="00D009AE" w:rsidRPr="00DA4C9C" w:rsidRDefault="00D009AE" w:rsidP="00877042">
      <w:pPr>
        <w:spacing w:after="0" w:line="240" w:lineRule="auto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1. Школы размещаются: средние и основные – начиная с численности населения 2 тыс. чел., начальные – с 500 чел.</w:t>
      </w: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</w:pPr>
      <w:bookmarkStart w:id="20" w:name="_Toc519178210"/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ТАБЛИЦА 2-17 - радиусы доступности учреждений образования на терр</w:t>
      </w:r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и</w:t>
      </w:r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ториях малоэтажной жилой застройки</w:t>
      </w:r>
      <w:bookmarkEnd w:id="20"/>
    </w:p>
    <w:p w:rsidR="00D009AE" w:rsidRPr="00DA4C9C" w:rsidRDefault="00D009AE" w:rsidP="00877042">
      <w:pPr>
        <w:spacing w:after="0"/>
        <w:jc w:val="both"/>
        <w:rPr>
          <w:rStyle w:val="a0"/>
          <w:rFonts w:ascii="Times New Roman" w:hAnsi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5"/>
        <w:gridCol w:w="4992"/>
      </w:tblGrid>
      <w:tr w:rsidR="00D009AE" w:rsidRPr="00FC1BCA" w:rsidTr="00C43E6B">
        <w:tc>
          <w:tcPr>
            <w:tcW w:w="5069" w:type="dxa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Учреждения и предприятия обслуживания насел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5069" w:type="dxa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Радиусы обслуживания, м</w:t>
            </w:r>
          </w:p>
        </w:tc>
      </w:tr>
      <w:tr w:rsidR="00D009AE" w:rsidRPr="00FC1BCA" w:rsidTr="00C43E6B">
        <w:tc>
          <w:tcPr>
            <w:tcW w:w="506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 xml:space="preserve">Дошкольные организации: 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в малых городских населенных пунктах одно- и дву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х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этажной застройки</w:t>
            </w:r>
          </w:p>
        </w:tc>
        <w:tc>
          <w:tcPr>
            <w:tcW w:w="506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500</w:t>
            </w:r>
          </w:p>
        </w:tc>
      </w:tr>
      <w:tr w:rsidR="00D009AE" w:rsidRPr="00FC1BCA" w:rsidTr="00C43E6B">
        <w:tc>
          <w:tcPr>
            <w:tcW w:w="506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 xml:space="preserve">Общеобразовательные школы </w:t>
            </w:r>
          </w:p>
        </w:tc>
        <w:tc>
          <w:tcPr>
            <w:tcW w:w="506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400</w:t>
            </w:r>
          </w:p>
        </w:tc>
      </w:tr>
      <w:tr w:rsidR="00D009AE" w:rsidRPr="00FC1BCA" w:rsidTr="00C43E6B">
        <w:tc>
          <w:tcPr>
            <w:tcW w:w="506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Помещения для организации досуга, занятий с детьми и физкультурно-оздоровительных занятий</w:t>
            </w:r>
          </w:p>
        </w:tc>
        <w:tc>
          <w:tcPr>
            <w:tcW w:w="506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800</w:t>
            </w:r>
          </w:p>
        </w:tc>
      </w:tr>
    </w:tbl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</w:pPr>
      <w:bookmarkStart w:id="21" w:name="_Toc519178211"/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ТАБЛИЦА 2-18 - Перечень и расчетные показатели минимальной обесп</w:t>
      </w:r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е</w:t>
      </w:r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ченности социально значимыми объектами повседневного (прибл</w:t>
      </w:r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и</w:t>
      </w:r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женного) обслуживания</w:t>
      </w:r>
      <w:bookmarkEnd w:id="21"/>
    </w:p>
    <w:p w:rsidR="00D009AE" w:rsidRPr="00DA4C9C" w:rsidRDefault="00D009AE" w:rsidP="00877042">
      <w:pPr>
        <w:spacing w:after="0" w:line="240" w:lineRule="auto"/>
        <w:jc w:val="both"/>
        <w:rPr>
          <w:rStyle w:val="a0"/>
          <w:rFonts w:ascii="Times New Roman" w:hAnsi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28"/>
      </w:tblGrid>
      <w:tr w:rsidR="00D009AE" w:rsidRPr="00FC1BCA" w:rsidTr="00C43E6B"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Учреждения образования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Показатели</w:t>
            </w:r>
          </w:p>
        </w:tc>
      </w:tr>
      <w:tr w:rsidR="00D009AE" w:rsidRPr="00FC1BCA" w:rsidTr="00C43E6B"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Дошкольные организации, мест на 1000 человек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По демографической структуре охват 70 % от возрастной группы от 0-7 лет – ориентировочно 19;</w:t>
            </w:r>
          </w:p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охват 85 % – ориентировочно 23</w:t>
            </w:r>
          </w:p>
        </w:tc>
      </w:tr>
      <w:tr w:rsidR="00D009AE" w:rsidRPr="00FC1BCA" w:rsidTr="00C43E6B"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Общеобразовательные учреждения, мест на 1000 человек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По демографической структуре охват 100% от возрастной группы от 7-18 лет – ориентировочно 108</w:t>
            </w:r>
          </w:p>
        </w:tc>
      </w:tr>
    </w:tbl>
    <w:p w:rsidR="00D009AE" w:rsidRPr="00DA4C9C" w:rsidRDefault="00D009AE" w:rsidP="00877042">
      <w:pPr>
        <w:spacing w:after="0" w:line="240" w:lineRule="auto"/>
        <w:ind w:firstLine="851"/>
        <w:jc w:val="both"/>
        <w:rPr>
          <w:rStyle w:val="a0"/>
          <w:rFonts w:ascii="Times New Roman" w:hAnsi="Times New Roman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Cs/>
          <w:i/>
          <w:sz w:val="20"/>
          <w:szCs w:val="20"/>
        </w:rPr>
        <w:t>Примечание:</w:t>
      </w:r>
    </w:p>
    <w:p w:rsidR="00D009AE" w:rsidRPr="00DA4C9C" w:rsidRDefault="00D009AE" w:rsidP="00877042">
      <w:pPr>
        <w:spacing w:after="0" w:line="240" w:lineRule="auto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1. Для сельских населенных пунктов с численностью населения менее 200 человек следует предусма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т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ривать дошкольные организации малой вместимости, объединенные с начальными классами. Минимальную обеспеченность такими учреждениями и их вместимость следует принимать по заданию на проектирование в зависимости от местных условий.</w:t>
      </w: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</w:pPr>
      <w:bookmarkStart w:id="22" w:name="_Toc519178212"/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ТАБЛИЦА 2-19 - Ориентировочные размеры санитарно-защитных зон и санитарных разрывов</w:t>
      </w:r>
      <w:bookmarkEnd w:id="22"/>
    </w:p>
    <w:p w:rsidR="00D009AE" w:rsidRPr="00DA4C9C" w:rsidRDefault="00D009AE" w:rsidP="00877042">
      <w:pPr>
        <w:spacing w:after="0" w:line="240" w:lineRule="auto"/>
        <w:jc w:val="both"/>
        <w:rPr>
          <w:rStyle w:val="a0"/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0"/>
        <w:gridCol w:w="1158"/>
        <w:gridCol w:w="1743"/>
        <w:gridCol w:w="3996"/>
      </w:tblGrid>
      <w:tr w:rsidR="00D009AE" w:rsidRPr="00FC1BCA" w:rsidTr="00C43E6B"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Расстояния от зданий (границ участков) учреждений и предприятий о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б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служивания, м</w:t>
            </w:r>
          </w:p>
        </w:tc>
      </w:tr>
      <w:tr w:rsidR="00D009AE" w:rsidRPr="00FC1BCA" w:rsidTr="00C43E6B">
        <w:tc>
          <w:tcPr>
            <w:tcW w:w="0" w:type="auto"/>
            <w:vMerge/>
            <w:shd w:val="clear" w:color="auto" w:fill="D9D9D9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До кра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с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ной л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нии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до границ те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ритории жилого дома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до границ земельных участков общео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б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разовательных школ, дошкольных орг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низаций и лечебных учреждений</w:t>
            </w:r>
          </w:p>
        </w:tc>
      </w:tr>
      <w:tr w:rsidR="00D009AE" w:rsidRPr="00FC1BCA" w:rsidTr="00C43E6B">
        <w:tc>
          <w:tcPr>
            <w:tcW w:w="0" w:type="auto"/>
          </w:tcPr>
          <w:p w:rsidR="00D009AE" w:rsidRPr="00FC1BCA" w:rsidRDefault="00D009AE" w:rsidP="00C43E6B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Дошкольные организации и 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б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щеобразовательные школы (ст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ны здания)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По нормам инсоляции, освещенности и противопожарным тр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бованиям</w:t>
            </w:r>
          </w:p>
        </w:tc>
      </w:tr>
    </w:tbl>
    <w:p w:rsidR="00D009AE" w:rsidRPr="00DA4C9C" w:rsidRDefault="00D009AE" w:rsidP="00877042">
      <w:pPr>
        <w:spacing w:after="0" w:line="240" w:lineRule="auto"/>
        <w:ind w:firstLine="851"/>
        <w:jc w:val="both"/>
        <w:rPr>
          <w:rStyle w:val="a0"/>
          <w:rFonts w:ascii="Times New Roman" w:hAnsi="Times New Roman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Cs/>
          <w:i/>
          <w:sz w:val="20"/>
          <w:szCs w:val="20"/>
        </w:rPr>
        <w:t>Примечание:</w:t>
      </w:r>
    </w:p>
    <w:p w:rsidR="00D009AE" w:rsidRPr="00DA4C9C" w:rsidRDefault="00D009AE" w:rsidP="00877042">
      <w:pPr>
        <w:spacing w:after="0" w:line="240" w:lineRule="auto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1. Участки дошкольных организаций не должны примыкать непосредственно к улицам и проездам</w:t>
      </w:r>
      <w:r w:rsidRPr="00DA4C9C">
        <w:rPr>
          <w:rStyle w:val="a0"/>
          <w:rFonts w:ascii="Times New Roman" w:hAnsi="Times New Roman"/>
          <w:bCs/>
          <w:i/>
          <w:sz w:val="20"/>
          <w:szCs w:val="20"/>
        </w:rPr>
        <w:t>.</w:t>
      </w:r>
    </w:p>
    <w:p w:rsidR="00D009AE" w:rsidRPr="00DA4C9C" w:rsidRDefault="00D009AE" w:rsidP="00877042">
      <w:pPr>
        <w:spacing w:after="0" w:line="240" w:lineRule="auto"/>
        <w:jc w:val="both"/>
        <w:rPr>
          <w:rStyle w:val="a0"/>
          <w:rFonts w:ascii="Times New Roman" w:hAnsi="Times New Roman"/>
          <w:bCs/>
          <w:sz w:val="20"/>
          <w:szCs w:val="20"/>
        </w:rPr>
      </w:pPr>
    </w:p>
    <w:p w:rsidR="00D009AE" w:rsidRPr="00DA4C9C" w:rsidRDefault="00D009AE" w:rsidP="00A46E8F">
      <w:pPr>
        <w:pStyle w:val="Heading2"/>
        <w:spacing w:before="0" w:after="20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23" w:name="_Toc519178213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2-20 - Характеристики системы сбора, вывоза, утилизации и переработки бытовых отходов на территории МО КЛИМОУЦЕВСКИЙ сел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ь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совет Свободненского района Амурской области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534"/>
        <w:gridCol w:w="2953"/>
      </w:tblGrid>
      <w:tr w:rsidR="00D009AE" w:rsidRPr="00FC1BCA" w:rsidTr="00876D1C">
        <w:trPr>
          <w:trHeight w:val="848"/>
        </w:trPr>
        <w:tc>
          <w:tcPr>
            <w:tcW w:w="3510" w:type="dxa"/>
            <w:shd w:val="clear" w:color="auto" w:fill="D9D9D9"/>
            <w:vAlign w:val="center"/>
          </w:tcPr>
          <w:p w:rsidR="00D009AE" w:rsidRPr="00FC1BCA" w:rsidRDefault="00D009AE" w:rsidP="00876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BCA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3534" w:type="dxa"/>
            <w:shd w:val="clear" w:color="auto" w:fill="D9D9D9"/>
            <w:vAlign w:val="center"/>
          </w:tcPr>
          <w:p w:rsidR="00D009AE" w:rsidRPr="00FC1BCA" w:rsidRDefault="00D009AE" w:rsidP="00876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BCA">
              <w:rPr>
                <w:rFonts w:ascii="Times New Roman" w:hAnsi="Times New Roman"/>
                <w:b/>
              </w:rPr>
              <w:t>Среднегодовой объём образу</w:t>
            </w:r>
            <w:r w:rsidRPr="00FC1BCA">
              <w:rPr>
                <w:rFonts w:ascii="Times New Roman" w:hAnsi="Times New Roman"/>
                <w:b/>
              </w:rPr>
              <w:t>ю</w:t>
            </w:r>
            <w:r w:rsidRPr="00FC1BCA">
              <w:rPr>
                <w:rFonts w:ascii="Times New Roman" w:hAnsi="Times New Roman"/>
                <w:b/>
              </w:rPr>
              <w:t>щихся отходов, тонн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876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BCA">
              <w:rPr>
                <w:rFonts w:ascii="Times New Roman" w:hAnsi="Times New Roman"/>
                <w:b/>
              </w:rPr>
              <w:t>Объем накопленных отх</w:t>
            </w:r>
            <w:r w:rsidRPr="00FC1BCA">
              <w:rPr>
                <w:rFonts w:ascii="Times New Roman" w:hAnsi="Times New Roman"/>
                <w:b/>
              </w:rPr>
              <w:t>о</w:t>
            </w:r>
            <w:r w:rsidRPr="00FC1BCA">
              <w:rPr>
                <w:rFonts w:ascii="Times New Roman" w:hAnsi="Times New Roman"/>
                <w:b/>
              </w:rPr>
              <w:t>дов год, тонн</w:t>
            </w:r>
          </w:p>
        </w:tc>
      </w:tr>
      <w:tr w:rsidR="00D009AE" w:rsidRPr="00FC1BCA" w:rsidTr="00876D1C">
        <w:trPr>
          <w:trHeight w:val="143"/>
        </w:trPr>
        <w:tc>
          <w:tcPr>
            <w:tcW w:w="3510" w:type="dxa"/>
            <w:vAlign w:val="center"/>
          </w:tcPr>
          <w:p w:rsidR="00D009AE" w:rsidRPr="00FC1BCA" w:rsidRDefault="00D009AE" w:rsidP="00991E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1BCA">
              <w:rPr>
                <w:rFonts w:ascii="Times New Roman" w:hAnsi="Times New Roman"/>
                <w:b/>
                <w:shd w:val="clear" w:color="auto" w:fill="FFFFFF"/>
              </w:rPr>
              <w:t>Климоуцевский сельсовет</w:t>
            </w:r>
          </w:p>
        </w:tc>
        <w:tc>
          <w:tcPr>
            <w:tcW w:w="3534" w:type="dxa"/>
            <w:vAlign w:val="center"/>
          </w:tcPr>
          <w:p w:rsidR="00D009AE" w:rsidRPr="00FC1BCA" w:rsidRDefault="00D009AE" w:rsidP="00991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BCA">
              <w:rPr>
                <w:rFonts w:ascii="Times New Roman" w:hAnsi="Times New Roman"/>
                <w:b/>
              </w:rPr>
              <w:t>569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91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BCA">
              <w:rPr>
                <w:rFonts w:ascii="Times New Roman" w:hAnsi="Times New Roman"/>
                <w:b/>
              </w:rPr>
              <w:t>580</w:t>
            </w:r>
          </w:p>
        </w:tc>
      </w:tr>
      <w:tr w:rsidR="00D009AE" w:rsidRPr="00FC1BCA" w:rsidTr="00876D1C">
        <w:trPr>
          <w:trHeight w:val="143"/>
        </w:trPr>
        <w:tc>
          <w:tcPr>
            <w:tcW w:w="3510" w:type="dxa"/>
            <w:vAlign w:val="center"/>
          </w:tcPr>
          <w:p w:rsidR="00D009AE" w:rsidRPr="00FC1BCA" w:rsidRDefault="00D009AE" w:rsidP="00991EF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C1BCA">
              <w:rPr>
                <w:rFonts w:ascii="Times New Roman" w:hAnsi="Times New Roman"/>
                <w:shd w:val="clear" w:color="auto" w:fill="FFFFFF"/>
              </w:rPr>
              <w:t>с. Климоуцы</w:t>
            </w:r>
          </w:p>
        </w:tc>
        <w:tc>
          <w:tcPr>
            <w:tcW w:w="3534" w:type="dxa"/>
            <w:vAlign w:val="center"/>
          </w:tcPr>
          <w:p w:rsidR="00D009AE" w:rsidRPr="00FC1BCA" w:rsidRDefault="00D009AE" w:rsidP="00991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BCA">
              <w:rPr>
                <w:rFonts w:ascii="Times New Roman" w:hAnsi="Times New Roman"/>
              </w:rPr>
              <w:t>327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91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BCA">
              <w:rPr>
                <w:rFonts w:ascii="Times New Roman" w:hAnsi="Times New Roman"/>
              </w:rPr>
              <w:t>333</w:t>
            </w:r>
          </w:p>
        </w:tc>
      </w:tr>
      <w:tr w:rsidR="00D009AE" w:rsidRPr="00FC1BCA" w:rsidTr="00876D1C">
        <w:trPr>
          <w:trHeight w:val="143"/>
        </w:trPr>
        <w:tc>
          <w:tcPr>
            <w:tcW w:w="3510" w:type="dxa"/>
            <w:vAlign w:val="center"/>
          </w:tcPr>
          <w:p w:rsidR="00D009AE" w:rsidRPr="00FC1BCA" w:rsidRDefault="00D009AE" w:rsidP="00991EF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C1BCA">
              <w:rPr>
                <w:rFonts w:ascii="Times New Roman" w:hAnsi="Times New Roman"/>
                <w:shd w:val="clear" w:color="auto" w:fill="FFFFFF"/>
              </w:rPr>
              <w:t>с. Новостепановка</w:t>
            </w:r>
          </w:p>
        </w:tc>
        <w:tc>
          <w:tcPr>
            <w:tcW w:w="3534" w:type="dxa"/>
            <w:vAlign w:val="center"/>
          </w:tcPr>
          <w:p w:rsidR="00D009AE" w:rsidRPr="00FC1BCA" w:rsidRDefault="00D009AE" w:rsidP="00991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BCA">
              <w:rPr>
                <w:rFonts w:ascii="Times New Roman" w:hAnsi="Times New Roman"/>
              </w:rPr>
              <w:t>104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91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BCA">
              <w:rPr>
                <w:rFonts w:ascii="Times New Roman" w:hAnsi="Times New Roman"/>
              </w:rPr>
              <w:t>106</w:t>
            </w:r>
          </w:p>
        </w:tc>
      </w:tr>
      <w:tr w:rsidR="00D009AE" w:rsidRPr="00FC1BCA" w:rsidTr="00876D1C">
        <w:trPr>
          <w:trHeight w:val="143"/>
        </w:trPr>
        <w:tc>
          <w:tcPr>
            <w:tcW w:w="3510" w:type="dxa"/>
            <w:vAlign w:val="center"/>
          </w:tcPr>
          <w:p w:rsidR="00D009AE" w:rsidRPr="00FC1BCA" w:rsidRDefault="00D009AE" w:rsidP="00991EF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C1BCA">
              <w:rPr>
                <w:rFonts w:ascii="Times New Roman" w:hAnsi="Times New Roman"/>
                <w:shd w:val="clear" w:color="auto" w:fill="FFFFFF"/>
              </w:rPr>
              <w:t>с. Талали</w:t>
            </w:r>
          </w:p>
        </w:tc>
        <w:tc>
          <w:tcPr>
            <w:tcW w:w="3534" w:type="dxa"/>
            <w:vAlign w:val="center"/>
          </w:tcPr>
          <w:p w:rsidR="00D009AE" w:rsidRPr="00FC1BCA" w:rsidRDefault="00D009AE" w:rsidP="00991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BCA">
              <w:rPr>
                <w:rFonts w:ascii="Times New Roman" w:hAnsi="Times New Roman"/>
              </w:rPr>
              <w:t>138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991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BCA">
              <w:rPr>
                <w:rFonts w:ascii="Times New Roman" w:hAnsi="Times New Roman"/>
              </w:rPr>
              <w:t>141</w:t>
            </w:r>
          </w:p>
        </w:tc>
      </w:tr>
    </w:tbl>
    <w:p w:rsidR="00D009AE" w:rsidRPr="00DA4C9C" w:rsidRDefault="00D009AE" w:rsidP="008770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</w:pPr>
      <w:bookmarkStart w:id="24" w:name="_Toc519178214"/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ТАБЛИЦА 2-21 - Размер площадок</w:t>
      </w:r>
      <w:r w:rsidRPr="00DA4C9C">
        <w:rPr>
          <w:rFonts w:ascii="Times New Roman" w:hAnsi="Times New Roman"/>
          <w:bCs w:val="0"/>
          <w:caps/>
          <w:color w:val="auto"/>
          <w:sz w:val="24"/>
          <w:szCs w:val="20"/>
        </w:rPr>
        <w:t xml:space="preserve"> </w:t>
      </w:r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для установки мусорных контейнеров</w:t>
      </w:r>
      <w:bookmarkEnd w:id="24"/>
    </w:p>
    <w:p w:rsidR="00D009AE" w:rsidRPr="00DA4C9C" w:rsidRDefault="00D009AE" w:rsidP="00C43E6B">
      <w:pPr>
        <w:spacing w:after="0" w:line="240" w:lineRule="auto"/>
        <w:rPr>
          <w:rStyle w:val="a0"/>
          <w:rFonts w:ascii="Times New Roman" w:hAnsi="Times New Roman"/>
          <w:b w:val="0"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8"/>
        <w:gridCol w:w="4633"/>
      </w:tblGrid>
      <w:tr w:rsidR="00D009AE" w:rsidRPr="00FC1BCA" w:rsidTr="00C43E6B">
        <w:trPr>
          <w:trHeight w:val="453"/>
        </w:trPr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Площадки</w:t>
            </w:r>
          </w:p>
        </w:tc>
        <w:tc>
          <w:tcPr>
            <w:tcW w:w="4633" w:type="dxa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Удельные размеры площадок, м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/чел.</w:t>
            </w:r>
          </w:p>
        </w:tc>
      </w:tr>
      <w:tr w:rsidR="00D009AE" w:rsidRPr="00FC1BCA" w:rsidTr="00C43E6B"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 xml:space="preserve">Для игр детей дошкольного и младшего школьного возраста </w:t>
            </w:r>
          </w:p>
        </w:tc>
        <w:tc>
          <w:tcPr>
            <w:tcW w:w="4633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0,7</w:t>
            </w:r>
          </w:p>
        </w:tc>
      </w:tr>
      <w:tr w:rsidR="00D009AE" w:rsidRPr="00FC1BCA" w:rsidTr="00C43E6B"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4633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0,1</w:t>
            </w:r>
          </w:p>
        </w:tc>
      </w:tr>
      <w:tr w:rsidR="00D009AE" w:rsidRPr="00FC1BCA" w:rsidTr="00C43E6B"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 xml:space="preserve">Для занятий физкультурой </w:t>
            </w:r>
          </w:p>
        </w:tc>
        <w:tc>
          <w:tcPr>
            <w:tcW w:w="4633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2,0</w:t>
            </w:r>
          </w:p>
        </w:tc>
      </w:tr>
      <w:tr w:rsidR="00D009AE" w:rsidRPr="00FC1BCA" w:rsidTr="00C43E6B"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 xml:space="preserve">Для хозяйственных целей и выгула собак </w:t>
            </w:r>
          </w:p>
        </w:tc>
        <w:tc>
          <w:tcPr>
            <w:tcW w:w="4633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0,3</w:t>
            </w:r>
          </w:p>
        </w:tc>
      </w:tr>
      <w:tr w:rsidR="00D009AE" w:rsidRPr="00FC1BCA" w:rsidTr="00C43E6B"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 xml:space="preserve">Для временной стоянки (парковки) автотранспорта </w:t>
            </w:r>
          </w:p>
        </w:tc>
        <w:tc>
          <w:tcPr>
            <w:tcW w:w="4633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2,5/3,1*</w:t>
            </w:r>
          </w:p>
        </w:tc>
      </w:tr>
      <w:tr w:rsidR="00D009AE" w:rsidRPr="00FC1BCA" w:rsidTr="00C43E6B">
        <w:tc>
          <w:tcPr>
            <w:tcW w:w="0" w:type="auto"/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 xml:space="preserve">Для дворового озеленения </w:t>
            </w:r>
          </w:p>
        </w:tc>
        <w:tc>
          <w:tcPr>
            <w:tcW w:w="4633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1,5/2,0**</w:t>
            </w:r>
          </w:p>
        </w:tc>
      </w:tr>
    </w:tbl>
    <w:p w:rsidR="00D009AE" w:rsidRPr="00DA4C9C" w:rsidRDefault="00D009AE" w:rsidP="00C43E6B">
      <w:pPr>
        <w:spacing w:after="0" w:line="240" w:lineRule="auto"/>
        <w:ind w:firstLine="851"/>
        <w:rPr>
          <w:rStyle w:val="a0"/>
          <w:rFonts w:ascii="Times New Roman" w:hAnsi="Times New Roman"/>
          <w:b w:val="0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* Показатели определены на основании прогноза статистических и демографических данных по Аму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р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ской области на 2020 и 2030 годы.</w:t>
      </w:r>
    </w:p>
    <w:p w:rsidR="00D009AE" w:rsidRPr="00DA4C9C" w:rsidRDefault="00D009AE" w:rsidP="00C43E6B">
      <w:pPr>
        <w:spacing w:after="0" w:line="240" w:lineRule="auto"/>
        <w:ind w:firstLine="851"/>
        <w:rPr>
          <w:rStyle w:val="a0"/>
          <w:rFonts w:ascii="Times New Roman" w:hAnsi="Times New Roman"/>
          <w:b w:val="0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** Удельные размеры площадок для дворового озеленения принимаются в зависимости от географич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е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ского положения населенного пункта: 1,5 м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  <w:vertAlign w:val="superscript"/>
        </w:rPr>
        <w:t>2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 xml:space="preserve"> /чел – для климатических подрайонов IА и IД.</w:t>
      </w:r>
    </w:p>
    <w:p w:rsidR="00D009AE" w:rsidRPr="00DA4C9C" w:rsidRDefault="00D009AE" w:rsidP="00C43E6B">
      <w:pPr>
        <w:spacing w:after="0" w:line="240" w:lineRule="auto"/>
        <w:ind w:firstLine="851"/>
        <w:rPr>
          <w:rStyle w:val="a0"/>
          <w:rFonts w:ascii="Times New Roman" w:hAnsi="Times New Roman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Cs/>
          <w:i/>
          <w:sz w:val="20"/>
          <w:szCs w:val="20"/>
        </w:rPr>
        <w:t>Примечание:</w:t>
      </w:r>
    </w:p>
    <w:p w:rsidR="00D009AE" w:rsidRPr="00DA4C9C" w:rsidRDefault="00D009AE" w:rsidP="00C43E6B">
      <w:pPr>
        <w:spacing w:after="0" w:line="240" w:lineRule="auto"/>
        <w:ind w:firstLine="851"/>
        <w:rPr>
          <w:rStyle w:val="a0"/>
          <w:rFonts w:ascii="Times New Roman" w:hAnsi="Times New Roman"/>
          <w:b w:val="0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Допускается уменьшать, но не более чем на 50 % удельные размеры площадок: для хозяйственных ц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е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лей при застройке жилыми зданиями 9 этажей и выше; для занятий физкультурой при формировании единого физкультурно-оздоровительного комплекса квартала (микрорайона) для школьников и населения.</w:t>
      </w: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>
      <w:pPr>
        <w:rPr>
          <w:rStyle w:val="a0"/>
          <w:rFonts w:ascii="Times New Roman" w:hAnsi="Times New Roman"/>
          <w:b w:val="0"/>
          <w:caps/>
          <w:color w:val="auto"/>
          <w:sz w:val="24"/>
          <w:szCs w:val="20"/>
        </w:rPr>
      </w:pPr>
      <w:r w:rsidRPr="00DA4C9C">
        <w:rPr>
          <w:rStyle w:val="a0"/>
          <w:rFonts w:ascii="Times New Roman" w:hAnsi="Times New Roman"/>
          <w:bCs/>
          <w:caps/>
          <w:color w:val="auto"/>
          <w:sz w:val="24"/>
          <w:szCs w:val="20"/>
        </w:rPr>
        <w:br w:type="page"/>
      </w:r>
    </w:p>
    <w:p w:rsidR="00D009AE" w:rsidRPr="00DA4C9C" w:rsidRDefault="00D009AE" w:rsidP="005F4842">
      <w:pPr>
        <w:pStyle w:val="Heading2"/>
        <w:spacing w:before="0"/>
        <w:jc w:val="center"/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</w:pPr>
      <w:bookmarkStart w:id="25" w:name="_Toc519178215"/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ТАБЛИЦА 2-22 - Вместимость общественных туалетов</w:t>
      </w:r>
      <w:bookmarkEnd w:id="25"/>
    </w:p>
    <w:p w:rsidR="00D009AE" w:rsidRPr="00DA4C9C" w:rsidRDefault="00D009AE" w:rsidP="00C43E6B">
      <w:pPr>
        <w:spacing w:after="0" w:line="240" w:lineRule="auto"/>
        <w:rPr>
          <w:rStyle w:val="a0"/>
          <w:rFonts w:ascii="Times New Roman" w:hAnsi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5"/>
        <w:gridCol w:w="3325"/>
        <w:gridCol w:w="3337"/>
      </w:tblGrid>
      <w:tr w:rsidR="00D009AE" w:rsidRPr="00FC1BCA" w:rsidTr="00C43E6B">
        <w:tc>
          <w:tcPr>
            <w:tcW w:w="3379" w:type="dxa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Предприятия и учреждения п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вседневного обслуживания</w:t>
            </w:r>
          </w:p>
        </w:tc>
        <w:tc>
          <w:tcPr>
            <w:tcW w:w="3379" w:type="dxa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3380" w:type="dxa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Минимальная обеспеченность</w:t>
            </w:r>
          </w:p>
        </w:tc>
      </w:tr>
      <w:tr w:rsidR="00D009AE" w:rsidRPr="00FC1BCA" w:rsidTr="00C43E6B">
        <w:tc>
          <w:tcPr>
            <w:tcW w:w="3379" w:type="dxa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Общественные туалеты</w:t>
            </w:r>
          </w:p>
        </w:tc>
        <w:tc>
          <w:tcPr>
            <w:tcW w:w="337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прибор на 1000 жителей</w:t>
            </w:r>
          </w:p>
        </w:tc>
        <w:tc>
          <w:tcPr>
            <w:tcW w:w="3380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</w:t>
            </w:r>
          </w:p>
        </w:tc>
      </w:tr>
    </w:tbl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</w:pPr>
      <w:bookmarkStart w:id="26" w:name="_Toc519178216"/>
      <w:r w:rsidRPr="00DA4C9C">
        <w:rPr>
          <w:rStyle w:val="a0"/>
          <w:rFonts w:ascii="Times New Roman" w:hAnsi="Times New Roman"/>
          <w:bCs w:val="0"/>
          <w:caps/>
          <w:color w:val="auto"/>
          <w:sz w:val="24"/>
          <w:szCs w:val="20"/>
        </w:rPr>
        <w:t>ТАБЛИЦА 2-23 - Размеры земельных участков и санитарно-защитных зон предприятий и сооружений по обезвреживанию и переработке бытовых отходов</w:t>
      </w:r>
      <w:bookmarkEnd w:id="26"/>
    </w:p>
    <w:p w:rsidR="00D009AE" w:rsidRPr="00DA4C9C" w:rsidRDefault="00D009AE" w:rsidP="00C43E6B">
      <w:pPr>
        <w:spacing w:after="0" w:line="240" w:lineRule="auto"/>
        <w:rPr>
          <w:rStyle w:val="a0"/>
          <w:rFonts w:ascii="Times New Roman" w:hAnsi="Times New Roman"/>
          <w:b w:val="0"/>
          <w:bCs/>
          <w:caps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5"/>
        <w:gridCol w:w="3320"/>
        <w:gridCol w:w="3322"/>
      </w:tblGrid>
      <w:tr w:rsidR="00D009AE" w:rsidRPr="00FC1BCA" w:rsidTr="00C43E6B">
        <w:tc>
          <w:tcPr>
            <w:tcW w:w="3379" w:type="dxa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Предприятия и сооружения</w:t>
            </w:r>
          </w:p>
        </w:tc>
        <w:tc>
          <w:tcPr>
            <w:tcW w:w="3379" w:type="dxa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3380" w:type="dxa"/>
            <w:shd w:val="clear" w:color="auto" w:fill="D9D9D9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0"/>
                <w:szCs w:val="20"/>
              </w:rPr>
              <w:t>Размеры санитарно-защитных зон, м</w:t>
            </w:r>
          </w:p>
        </w:tc>
      </w:tr>
      <w:tr w:rsidR="00D009AE" w:rsidRPr="00FC1BCA" w:rsidTr="00C43E6B">
        <w:tc>
          <w:tcPr>
            <w:tcW w:w="3379" w:type="dxa"/>
            <w:tcBorders>
              <w:bottom w:val="nil"/>
            </w:tcBorders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Мусоросжигательные и мусороп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рерабатывающие объекты мощн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стью, тыс. т в год:</w:t>
            </w:r>
          </w:p>
        </w:tc>
        <w:tc>
          <w:tcPr>
            <w:tcW w:w="3379" w:type="dxa"/>
            <w:tcBorders>
              <w:bottom w:val="nil"/>
            </w:tcBorders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nil"/>
            </w:tcBorders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:rsidR="00D009AE" w:rsidRPr="00FC1BCA" w:rsidTr="00C43E6B"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до 40</w:t>
            </w:r>
          </w:p>
        </w:tc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0,05</w:t>
            </w:r>
          </w:p>
        </w:tc>
        <w:tc>
          <w:tcPr>
            <w:tcW w:w="3380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500</w:t>
            </w:r>
          </w:p>
        </w:tc>
      </w:tr>
      <w:tr w:rsidR="00D009AE" w:rsidRPr="00FC1BCA" w:rsidTr="00C43E6B">
        <w:tc>
          <w:tcPr>
            <w:tcW w:w="3379" w:type="dxa"/>
            <w:tcBorders>
              <w:top w:val="nil"/>
            </w:tcBorders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 xml:space="preserve">свыше 40 </w:t>
            </w:r>
          </w:p>
        </w:tc>
        <w:tc>
          <w:tcPr>
            <w:tcW w:w="3379" w:type="dxa"/>
            <w:tcBorders>
              <w:top w:val="nil"/>
            </w:tcBorders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0,05</w:t>
            </w:r>
          </w:p>
        </w:tc>
        <w:tc>
          <w:tcPr>
            <w:tcW w:w="3380" w:type="dxa"/>
            <w:tcBorders>
              <w:top w:val="nil"/>
            </w:tcBorders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1000</w:t>
            </w:r>
          </w:p>
        </w:tc>
      </w:tr>
      <w:tr w:rsidR="00D009AE" w:rsidRPr="00FC1BCA" w:rsidTr="00C43E6B">
        <w:tc>
          <w:tcPr>
            <w:tcW w:w="337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 xml:space="preserve">Склады компоста </w:t>
            </w:r>
          </w:p>
        </w:tc>
        <w:tc>
          <w:tcPr>
            <w:tcW w:w="337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0,04</w:t>
            </w:r>
          </w:p>
        </w:tc>
        <w:tc>
          <w:tcPr>
            <w:tcW w:w="3380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300</w:t>
            </w:r>
          </w:p>
        </w:tc>
      </w:tr>
      <w:tr w:rsidR="00D009AE" w:rsidRPr="00FC1BCA" w:rsidTr="00C43E6B">
        <w:tc>
          <w:tcPr>
            <w:tcW w:w="337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Полигоны *</w:t>
            </w:r>
          </w:p>
        </w:tc>
        <w:tc>
          <w:tcPr>
            <w:tcW w:w="337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0,02-0,05</w:t>
            </w:r>
          </w:p>
        </w:tc>
        <w:tc>
          <w:tcPr>
            <w:tcW w:w="3380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500</w:t>
            </w:r>
          </w:p>
        </w:tc>
      </w:tr>
      <w:tr w:rsidR="00D009AE" w:rsidRPr="00FC1BCA" w:rsidTr="00C43E6B">
        <w:tc>
          <w:tcPr>
            <w:tcW w:w="337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 xml:space="preserve">Участки компостирования </w:t>
            </w:r>
          </w:p>
        </w:tc>
        <w:tc>
          <w:tcPr>
            <w:tcW w:w="337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0,5-1,0</w:t>
            </w:r>
          </w:p>
        </w:tc>
        <w:tc>
          <w:tcPr>
            <w:tcW w:w="3380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500</w:t>
            </w:r>
          </w:p>
        </w:tc>
      </w:tr>
      <w:tr w:rsidR="00D009AE" w:rsidRPr="00FC1BCA" w:rsidTr="00C43E6B">
        <w:tc>
          <w:tcPr>
            <w:tcW w:w="337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 xml:space="preserve">Сливные станции </w:t>
            </w:r>
          </w:p>
        </w:tc>
        <w:tc>
          <w:tcPr>
            <w:tcW w:w="337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0,2</w:t>
            </w:r>
          </w:p>
        </w:tc>
        <w:tc>
          <w:tcPr>
            <w:tcW w:w="3380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500</w:t>
            </w:r>
          </w:p>
        </w:tc>
      </w:tr>
      <w:tr w:rsidR="00D009AE" w:rsidRPr="00FC1BCA" w:rsidTr="00C43E6B">
        <w:tc>
          <w:tcPr>
            <w:tcW w:w="337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 xml:space="preserve">Мусороперегрузочные станции </w:t>
            </w:r>
          </w:p>
        </w:tc>
        <w:tc>
          <w:tcPr>
            <w:tcW w:w="337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0,04</w:t>
            </w:r>
          </w:p>
        </w:tc>
        <w:tc>
          <w:tcPr>
            <w:tcW w:w="3380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100</w:t>
            </w:r>
          </w:p>
        </w:tc>
      </w:tr>
      <w:tr w:rsidR="00D009AE" w:rsidRPr="00FC1BCA" w:rsidTr="00C43E6B">
        <w:tc>
          <w:tcPr>
            <w:tcW w:w="337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379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0,3</w:t>
            </w:r>
          </w:p>
        </w:tc>
        <w:tc>
          <w:tcPr>
            <w:tcW w:w="3380" w:type="dxa"/>
            <w:vAlign w:val="center"/>
          </w:tcPr>
          <w:p w:rsidR="00D009AE" w:rsidRPr="00FC1BCA" w:rsidRDefault="00D009AE" w:rsidP="00C43E6B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0"/>
                <w:szCs w:val="20"/>
              </w:rPr>
              <w:t>1000</w:t>
            </w:r>
          </w:p>
        </w:tc>
      </w:tr>
    </w:tbl>
    <w:p w:rsidR="00D009AE" w:rsidRPr="00DA4C9C" w:rsidRDefault="00D009AE" w:rsidP="00C43E6B">
      <w:pPr>
        <w:spacing w:after="0" w:line="240" w:lineRule="auto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* Кроме полигонов по обезвреживанию и захоронению токсичных промышленных отходов.</w:t>
      </w:r>
    </w:p>
    <w:p w:rsidR="00D009AE" w:rsidRPr="00DA4C9C" w:rsidRDefault="00D009AE" w:rsidP="00C43E6B">
      <w:pPr>
        <w:spacing w:after="0" w:line="240" w:lineRule="auto"/>
        <w:ind w:firstLine="851"/>
        <w:jc w:val="both"/>
        <w:rPr>
          <w:rStyle w:val="a0"/>
          <w:rFonts w:ascii="Times New Roman" w:hAnsi="Times New Roman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Cs/>
          <w:i/>
          <w:sz w:val="20"/>
          <w:szCs w:val="20"/>
        </w:rPr>
        <w:t>Примечания:</w:t>
      </w:r>
    </w:p>
    <w:p w:rsidR="00D009AE" w:rsidRPr="00DA4C9C" w:rsidRDefault="00D009AE" w:rsidP="00C43E6B">
      <w:pPr>
        <w:spacing w:after="0" w:line="240" w:lineRule="auto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1. Наименьшие размеры площадей полигонов относятся к сооружениям, размещаемым на песчаных грунтах.</w:t>
      </w:r>
    </w:p>
    <w:p w:rsidR="00D009AE" w:rsidRPr="00DA4C9C" w:rsidRDefault="00D009AE" w:rsidP="00C43E6B">
      <w:pPr>
        <w:spacing w:after="0" w:line="240" w:lineRule="auto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0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2. Для мусоросжигательных и мусороперерабатывающих объектов в случае выбросов в атмосферный воздух вредных веществ размер санитарно-защитной зоны должен быть уточнен расчетами ожидаемого з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а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0"/>
        </w:rPr>
        <w:t>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2.2.1/2.1.1.1200-03.</w:t>
      </w:r>
    </w:p>
    <w:p w:rsidR="00D009AE" w:rsidRPr="00DA4C9C" w:rsidRDefault="00D009AE" w:rsidP="00C43E6B">
      <w:pPr>
        <w:spacing w:after="0" w:line="240" w:lineRule="auto"/>
        <w:rPr>
          <w:rStyle w:val="a0"/>
          <w:rFonts w:ascii="Times New Roman" w:hAnsi="Times New Roman"/>
          <w:b w:val="0"/>
          <w:bCs/>
          <w:sz w:val="20"/>
          <w:szCs w:val="20"/>
        </w:rPr>
      </w:pPr>
    </w:p>
    <w:p w:rsidR="00D009AE" w:rsidRPr="00DA4C9C" w:rsidRDefault="00D009AE" w:rsidP="005F4842">
      <w:pPr>
        <w:pStyle w:val="2"/>
        <w:spacing w:line="276" w:lineRule="auto"/>
        <w:ind w:left="0" w:firstLine="709"/>
        <w:jc w:val="center"/>
        <w:outlineLvl w:val="1"/>
        <w:rPr>
          <w:b w:val="0"/>
          <w:i w:val="0"/>
          <w:caps/>
          <w:sz w:val="24"/>
          <w:szCs w:val="20"/>
        </w:rPr>
      </w:pPr>
      <w:bookmarkStart w:id="27" w:name="_Toc519178217"/>
      <w:r w:rsidRPr="00DA4C9C">
        <w:rPr>
          <w:b w:val="0"/>
          <w:i w:val="0"/>
          <w:caps/>
          <w:sz w:val="24"/>
          <w:szCs w:val="20"/>
        </w:rPr>
        <w:t>ТАБЛИЦА 2-24 - ширина придорожной полосы в зависимости от класса и (или) категории автомобильных дорог</w:t>
      </w:r>
      <w:bookmarkEnd w:id="27"/>
    </w:p>
    <w:p w:rsidR="00D009AE" w:rsidRPr="00DA4C9C" w:rsidRDefault="00D009AE" w:rsidP="00C43E6B">
      <w:pPr>
        <w:pStyle w:val="2"/>
        <w:spacing w:line="276" w:lineRule="auto"/>
        <w:ind w:left="0" w:firstLine="709"/>
        <w:jc w:val="right"/>
        <w:rPr>
          <w:b w:val="0"/>
          <w:i w:val="0"/>
          <w:caps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0"/>
        <w:gridCol w:w="4997"/>
      </w:tblGrid>
      <w:tr w:rsidR="00D009AE" w:rsidRPr="00FC1BCA" w:rsidTr="00C43E6B">
        <w:tc>
          <w:tcPr>
            <w:tcW w:w="5069" w:type="dxa"/>
            <w:shd w:val="clear" w:color="auto" w:fill="D9D9D9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DA4C9C">
              <w:rPr>
                <w:i w:val="0"/>
                <w:sz w:val="20"/>
                <w:szCs w:val="20"/>
              </w:rPr>
              <w:t>Класс, категория автомобильной дороги</w:t>
            </w:r>
          </w:p>
        </w:tc>
        <w:tc>
          <w:tcPr>
            <w:tcW w:w="5069" w:type="dxa"/>
            <w:shd w:val="clear" w:color="auto" w:fill="D9D9D9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DA4C9C">
              <w:rPr>
                <w:i w:val="0"/>
                <w:sz w:val="20"/>
                <w:szCs w:val="20"/>
              </w:rPr>
              <w:t>Ширина придорожной полосы, м</w:t>
            </w:r>
          </w:p>
        </w:tc>
      </w:tr>
      <w:tr w:rsidR="00D009AE" w:rsidRPr="00FC1BCA" w:rsidTr="00C43E6B">
        <w:tc>
          <w:tcPr>
            <w:tcW w:w="5069" w:type="dxa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 xml:space="preserve">I и II категории </w:t>
            </w:r>
          </w:p>
        </w:tc>
        <w:tc>
          <w:tcPr>
            <w:tcW w:w="5069" w:type="dxa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75</w:t>
            </w:r>
          </w:p>
        </w:tc>
      </w:tr>
      <w:tr w:rsidR="00D009AE" w:rsidRPr="00FC1BCA" w:rsidTr="00C43E6B">
        <w:tc>
          <w:tcPr>
            <w:tcW w:w="5069" w:type="dxa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 xml:space="preserve">III и IV категории </w:t>
            </w:r>
          </w:p>
        </w:tc>
        <w:tc>
          <w:tcPr>
            <w:tcW w:w="5069" w:type="dxa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50</w:t>
            </w:r>
          </w:p>
        </w:tc>
      </w:tr>
      <w:tr w:rsidR="00D009AE" w:rsidRPr="00FC1BCA" w:rsidTr="00C43E6B">
        <w:tc>
          <w:tcPr>
            <w:tcW w:w="5069" w:type="dxa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 xml:space="preserve">V категория </w:t>
            </w:r>
          </w:p>
        </w:tc>
        <w:tc>
          <w:tcPr>
            <w:tcW w:w="5069" w:type="dxa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25</w:t>
            </w:r>
          </w:p>
        </w:tc>
      </w:tr>
    </w:tbl>
    <w:p w:rsidR="00D009AE" w:rsidRPr="00DA4C9C" w:rsidRDefault="00D009AE" w:rsidP="00C43E6B">
      <w:pPr>
        <w:pStyle w:val="2"/>
        <w:spacing w:line="276" w:lineRule="auto"/>
        <w:ind w:left="0" w:firstLine="709"/>
        <w:jc w:val="right"/>
        <w:rPr>
          <w:b w:val="0"/>
          <w:i w:val="0"/>
          <w:sz w:val="20"/>
          <w:szCs w:val="20"/>
        </w:rPr>
      </w:pPr>
    </w:p>
    <w:p w:rsidR="00D009AE" w:rsidRPr="00DA4C9C" w:rsidRDefault="00D009AE" w:rsidP="00C43E6B">
      <w:pPr>
        <w:pStyle w:val="2"/>
        <w:spacing w:line="276" w:lineRule="auto"/>
        <w:ind w:left="0" w:firstLine="709"/>
        <w:jc w:val="right"/>
        <w:rPr>
          <w:b w:val="0"/>
          <w:i w:val="0"/>
          <w:sz w:val="20"/>
          <w:szCs w:val="20"/>
        </w:rPr>
      </w:pPr>
    </w:p>
    <w:p w:rsidR="00D009AE" w:rsidRPr="00DA4C9C" w:rsidRDefault="00D009AE" w:rsidP="005F4842">
      <w:pPr>
        <w:pStyle w:val="2"/>
        <w:spacing w:line="276" w:lineRule="auto"/>
        <w:ind w:left="0" w:firstLine="709"/>
        <w:jc w:val="center"/>
        <w:outlineLvl w:val="1"/>
        <w:rPr>
          <w:b w:val="0"/>
          <w:i w:val="0"/>
          <w:caps/>
          <w:sz w:val="24"/>
          <w:szCs w:val="20"/>
        </w:rPr>
      </w:pPr>
      <w:bookmarkStart w:id="28" w:name="_Toc519178218"/>
      <w:r w:rsidRPr="00DA4C9C">
        <w:rPr>
          <w:b w:val="0"/>
          <w:i w:val="0"/>
          <w:caps/>
          <w:sz w:val="24"/>
          <w:szCs w:val="20"/>
        </w:rPr>
        <w:t>ТАБЛИЦА 2-25 - Расстояния от бровки земляного полотна автом</w:t>
      </w:r>
      <w:r w:rsidRPr="00DA4C9C">
        <w:rPr>
          <w:b w:val="0"/>
          <w:i w:val="0"/>
          <w:caps/>
          <w:sz w:val="24"/>
          <w:szCs w:val="20"/>
        </w:rPr>
        <w:t>о</w:t>
      </w:r>
      <w:r w:rsidRPr="00DA4C9C">
        <w:rPr>
          <w:b w:val="0"/>
          <w:i w:val="0"/>
          <w:caps/>
          <w:sz w:val="24"/>
          <w:szCs w:val="20"/>
        </w:rPr>
        <w:t>бильных дорог до застройки</w:t>
      </w:r>
      <w:bookmarkEnd w:id="28"/>
    </w:p>
    <w:p w:rsidR="00D009AE" w:rsidRPr="00DA4C9C" w:rsidRDefault="00D009AE" w:rsidP="00C43E6B">
      <w:pPr>
        <w:pStyle w:val="2"/>
        <w:spacing w:line="276" w:lineRule="auto"/>
        <w:ind w:left="0" w:firstLine="709"/>
        <w:jc w:val="both"/>
        <w:rPr>
          <w:b w:val="0"/>
          <w:i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948"/>
        <w:gridCol w:w="4969"/>
      </w:tblGrid>
      <w:tr w:rsidR="00D009AE" w:rsidRPr="00FC1BCA" w:rsidTr="00C43E6B"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DA4C9C">
              <w:rPr>
                <w:i w:val="0"/>
                <w:sz w:val="20"/>
                <w:szCs w:val="20"/>
              </w:rPr>
              <w:t>Категория автомобильных дорог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DA4C9C">
              <w:rPr>
                <w:i w:val="0"/>
                <w:sz w:val="20"/>
                <w:szCs w:val="20"/>
              </w:rPr>
              <w:t>Расстояние от бровки земляного полотна, м, не менее</w:t>
            </w:r>
          </w:p>
        </w:tc>
      </w:tr>
      <w:tr w:rsidR="00D009AE" w:rsidRPr="00FC1BCA" w:rsidTr="00C43E6B">
        <w:tc>
          <w:tcPr>
            <w:tcW w:w="0" w:type="auto"/>
            <w:vMerge/>
            <w:shd w:val="clear" w:color="auto" w:fill="D9D9D9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DA4C9C">
              <w:rPr>
                <w:i w:val="0"/>
                <w:sz w:val="20"/>
                <w:szCs w:val="20"/>
              </w:rPr>
              <w:t>до жилой застро</w:t>
            </w:r>
            <w:r w:rsidRPr="00DA4C9C">
              <w:rPr>
                <w:i w:val="0"/>
                <w:sz w:val="20"/>
                <w:szCs w:val="20"/>
              </w:rPr>
              <w:t>й</w:t>
            </w:r>
            <w:r w:rsidRPr="00DA4C9C">
              <w:rPr>
                <w:i w:val="0"/>
                <w:sz w:val="20"/>
                <w:szCs w:val="20"/>
              </w:rPr>
              <w:t>ки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DA4C9C">
              <w:rPr>
                <w:i w:val="0"/>
                <w:sz w:val="20"/>
                <w:szCs w:val="20"/>
              </w:rPr>
              <w:t>до садоводческих огороднических, дачных объед</w:t>
            </w:r>
            <w:r w:rsidRPr="00DA4C9C">
              <w:rPr>
                <w:i w:val="0"/>
                <w:sz w:val="20"/>
                <w:szCs w:val="20"/>
              </w:rPr>
              <w:t>и</w:t>
            </w:r>
            <w:r w:rsidRPr="00DA4C9C">
              <w:rPr>
                <w:i w:val="0"/>
                <w:sz w:val="20"/>
                <w:szCs w:val="20"/>
              </w:rPr>
              <w:t>нений</w:t>
            </w:r>
          </w:p>
        </w:tc>
      </w:tr>
      <w:tr w:rsidR="00D009AE" w:rsidRPr="00FC1BCA" w:rsidTr="00C43E6B">
        <w:tc>
          <w:tcPr>
            <w:tcW w:w="0" w:type="auto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I, II, III</w:t>
            </w:r>
          </w:p>
        </w:tc>
        <w:tc>
          <w:tcPr>
            <w:tcW w:w="0" w:type="auto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18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18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50</w:t>
            </w:r>
          </w:p>
        </w:tc>
      </w:tr>
      <w:tr w:rsidR="00D009AE" w:rsidRPr="00FC1BCA" w:rsidTr="00C43E6B">
        <w:tc>
          <w:tcPr>
            <w:tcW w:w="0" w:type="auto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IV</w:t>
            </w:r>
          </w:p>
        </w:tc>
        <w:tc>
          <w:tcPr>
            <w:tcW w:w="0" w:type="auto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18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18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25</w:t>
            </w:r>
          </w:p>
        </w:tc>
      </w:tr>
    </w:tbl>
    <w:p w:rsidR="00D009AE" w:rsidRPr="00DA4C9C" w:rsidRDefault="00D009AE" w:rsidP="00C43E6B">
      <w:pPr>
        <w:pStyle w:val="2"/>
        <w:spacing w:line="240" w:lineRule="auto"/>
        <w:ind w:left="0" w:firstLine="709"/>
        <w:jc w:val="right"/>
        <w:rPr>
          <w:b w:val="0"/>
          <w:i w:val="0"/>
          <w:caps/>
          <w:sz w:val="24"/>
          <w:szCs w:val="20"/>
        </w:rPr>
      </w:pPr>
    </w:p>
    <w:p w:rsidR="00D009AE" w:rsidRPr="00DA4C9C" w:rsidRDefault="00D009AE">
      <w:pPr>
        <w:rPr>
          <w:rFonts w:ascii="Times New Roman" w:hAnsi="Times New Roman"/>
          <w:bCs/>
          <w:iCs/>
          <w:caps/>
          <w:sz w:val="24"/>
          <w:szCs w:val="20"/>
          <w:lang w:eastAsia="ru-RU"/>
        </w:rPr>
      </w:pPr>
      <w:r w:rsidRPr="00DA4C9C">
        <w:rPr>
          <w:b/>
          <w:i/>
          <w:caps/>
          <w:sz w:val="24"/>
          <w:szCs w:val="20"/>
        </w:rPr>
        <w:br w:type="page"/>
      </w:r>
    </w:p>
    <w:p w:rsidR="00D009AE" w:rsidRPr="00DA4C9C" w:rsidRDefault="00D009AE" w:rsidP="005F4842">
      <w:pPr>
        <w:pStyle w:val="2"/>
        <w:spacing w:line="240" w:lineRule="auto"/>
        <w:ind w:left="0" w:firstLine="709"/>
        <w:jc w:val="center"/>
        <w:outlineLvl w:val="1"/>
        <w:rPr>
          <w:b w:val="0"/>
          <w:i w:val="0"/>
          <w:caps/>
          <w:sz w:val="24"/>
          <w:szCs w:val="20"/>
        </w:rPr>
      </w:pPr>
      <w:bookmarkStart w:id="29" w:name="_Toc519178219"/>
      <w:r w:rsidRPr="00DA4C9C">
        <w:rPr>
          <w:b w:val="0"/>
          <w:i w:val="0"/>
          <w:caps/>
          <w:sz w:val="24"/>
          <w:szCs w:val="20"/>
        </w:rPr>
        <w:t>ТАБЛИЦА 2-26 - расстояния площадок отдыха, остановок турис</w:t>
      </w:r>
      <w:r w:rsidRPr="00DA4C9C">
        <w:rPr>
          <w:b w:val="0"/>
          <w:i w:val="0"/>
          <w:caps/>
          <w:sz w:val="24"/>
          <w:szCs w:val="20"/>
        </w:rPr>
        <w:t>т</w:t>
      </w:r>
      <w:r w:rsidRPr="00DA4C9C">
        <w:rPr>
          <w:b w:val="0"/>
          <w:i w:val="0"/>
          <w:caps/>
          <w:sz w:val="24"/>
          <w:szCs w:val="20"/>
        </w:rPr>
        <w:t>ского транспорта одна от другой</w:t>
      </w:r>
      <w:bookmarkEnd w:id="29"/>
    </w:p>
    <w:p w:rsidR="00D009AE" w:rsidRPr="00DA4C9C" w:rsidRDefault="00D009AE" w:rsidP="00C43E6B">
      <w:pPr>
        <w:pStyle w:val="2"/>
        <w:spacing w:line="240" w:lineRule="auto"/>
        <w:ind w:left="0" w:firstLine="709"/>
        <w:jc w:val="both"/>
        <w:rPr>
          <w:b w:val="0"/>
          <w:i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5"/>
        <w:gridCol w:w="5002"/>
      </w:tblGrid>
      <w:tr w:rsidR="00D009AE" w:rsidRPr="00FC1BCA" w:rsidTr="00C43E6B">
        <w:tc>
          <w:tcPr>
            <w:tcW w:w="5069" w:type="dxa"/>
            <w:shd w:val="clear" w:color="auto" w:fill="D9D9D9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DA4C9C">
              <w:rPr>
                <w:i w:val="0"/>
                <w:sz w:val="20"/>
                <w:szCs w:val="20"/>
              </w:rPr>
              <w:t>Категории автомобильных дорог</w:t>
            </w:r>
          </w:p>
        </w:tc>
        <w:tc>
          <w:tcPr>
            <w:tcW w:w="5069" w:type="dxa"/>
            <w:shd w:val="clear" w:color="auto" w:fill="D9D9D9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709"/>
              <w:jc w:val="center"/>
              <w:rPr>
                <w:i w:val="0"/>
                <w:sz w:val="20"/>
                <w:szCs w:val="20"/>
              </w:rPr>
            </w:pPr>
            <w:r w:rsidRPr="00DA4C9C">
              <w:rPr>
                <w:i w:val="0"/>
                <w:sz w:val="20"/>
                <w:szCs w:val="20"/>
              </w:rPr>
              <w:t>Расстояния между площадками, км</w:t>
            </w:r>
          </w:p>
        </w:tc>
      </w:tr>
      <w:tr w:rsidR="00D009AE" w:rsidRPr="00FC1BCA" w:rsidTr="00C43E6B">
        <w:tc>
          <w:tcPr>
            <w:tcW w:w="5069" w:type="dxa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both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I, II</w:t>
            </w:r>
          </w:p>
        </w:tc>
        <w:tc>
          <w:tcPr>
            <w:tcW w:w="5069" w:type="dxa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15-20</w:t>
            </w:r>
          </w:p>
        </w:tc>
      </w:tr>
      <w:tr w:rsidR="00D009AE" w:rsidRPr="00FC1BCA" w:rsidTr="00C43E6B">
        <w:tc>
          <w:tcPr>
            <w:tcW w:w="5069" w:type="dxa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both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III</w:t>
            </w:r>
          </w:p>
        </w:tc>
        <w:tc>
          <w:tcPr>
            <w:tcW w:w="5069" w:type="dxa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25-35</w:t>
            </w:r>
          </w:p>
        </w:tc>
      </w:tr>
      <w:tr w:rsidR="00D009AE" w:rsidRPr="00FC1BCA" w:rsidTr="00C43E6B">
        <w:tc>
          <w:tcPr>
            <w:tcW w:w="5069" w:type="dxa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both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IV</w:t>
            </w:r>
          </w:p>
        </w:tc>
        <w:tc>
          <w:tcPr>
            <w:tcW w:w="5069" w:type="dxa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45-55</w:t>
            </w:r>
          </w:p>
        </w:tc>
      </w:tr>
    </w:tbl>
    <w:p w:rsidR="00D009AE" w:rsidRPr="00DA4C9C" w:rsidRDefault="00D009AE" w:rsidP="00C43E6B">
      <w:pPr>
        <w:pStyle w:val="2"/>
        <w:spacing w:line="276" w:lineRule="auto"/>
        <w:ind w:left="0" w:firstLine="709"/>
        <w:jc w:val="right"/>
        <w:rPr>
          <w:b w:val="0"/>
          <w:i w:val="0"/>
          <w:sz w:val="20"/>
          <w:szCs w:val="20"/>
        </w:rPr>
      </w:pPr>
    </w:p>
    <w:p w:rsidR="00D009AE" w:rsidRPr="00DA4C9C" w:rsidRDefault="00D009AE" w:rsidP="005F4842">
      <w:pPr>
        <w:pStyle w:val="2"/>
        <w:spacing w:line="276" w:lineRule="auto"/>
        <w:ind w:left="0" w:firstLine="709"/>
        <w:jc w:val="center"/>
        <w:outlineLvl w:val="1"/>
        <w:rPr>
          <w:b w:val="0"/>
          <w:i w:val="0"/>
          <w:caps/>
          <w:sz w:val="24"/>
          <w:szCs w:val="20"/>
        </w:rPr>
      </w:pPr>
      <w:bookmarkStart w:id="30" w:name="_Toc519178220"/>
      <w:r w:rsidRPr="00DA4C9C">
        <w:rPr>
          <w:b w:val="0"/>
          <w:i w:val="0"/>
          <w:caps/>
          <w:sz w:val="24"/>
          <w:szCs w:val="20"/>
        </w:rPr>
        <w:t>ТАБЛИЦА 2-27 - Категории и параметры автомобильных дорог в пр</w:t>
      </w:r>
      <w:r w:rsidRPr="00DA4C9C">
        <w:rPr>
          <w:b w:val="0"/>
          <w:i w:val="0"/>
          <w:caps/>
          <w:sz w:val="24"/>
          <w:szCs w:val="20"/>
        </w:rPr>
        <w:t>е</w:t>
      </w:r>
      <w:r w:rsidRPr="00DA4C9C">
        <w:rPr>
          <w:b w:val="0"/>
          <w:i w:val="0"/>
          <w:caps/>
          <w:sz w:val="24"/>
          <w:szCs w:val="20"/>
        </w:rPr>
        <w:t>делах пригородных зон</w:t>
      </w:r>
      <w:bookmarkEnd w:id="30"/>
    </w:p>
    <w:p w:rsidR="00D009AE" w:rsidRPr="00DA4C9C" w:rsidRDefault="00D009AE" w:rsidP="00C43E6B">
      <w:pPr>
        <w:pStyle w:val="2"/>
        <w:spacing w:line="276" w:lineRule="auto"/>
        <w:ind w:left="0" w:firstLine="0"/>
        <w:jc w:val="both"/>
        <w:rPr>
          <w:sz w:val="20"/>
          <w:szCs w:val="20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3"/>
        <w:gridCol w:w="1238"/>
        <w:gridCol w:w="1238"/>
        <w:gridCol w:w="1183"/>
        <w:gridCol w:w="1534"/>
        <w:gridCol w:w="1503"/>
        <w:gridCol w:w="1478"/>
      </w:tblGrid>
      <w:tr w:rsidR="00D009AE" w:rsidRPr="00FC1BCA" w:rsidTr="00C43E6B">
        <w:trPr>
          <w:trHeight w:val="1052"/>
        </w:trPr>
        <w:tc>
          <w:tcPr>
            <w:tcW w:w="1733" w:type="dxa"/>
            <w:shd w:val="clear" w:color="auto" w:fill="D9D9D9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DA4C9C">
              <w:rPr>
                <w:i w:val="0"/>
                <w:sz w:val="20"/>
                <w:szCs w:val="20"/>
              </w:rPr>
              <w:t>Категории д</w:t>
            </w:r>
            <w:r w:rsidRPr="00DA4C9C">
              <w:rPr>
                <w:i w:val="0"/>
                <w:sz w:val="20"/>
                <w:szCs w:val="20"/>
              </w:rPr>
              <w:t>о</w:t>
            </w:r>
            <w:r w:rsidRPr="00DA4C9C">
              <w:rPr>
                <w:i w:val="0"/>
                <w:sz w:val="20"/>
                <w:szCs w:val="20"/>
              </w:rPr>
              <w:t>рог</w:t>
            </w:r>
          </w:p>
        </w:tc>
        <w:tc>
          <w:tcPr>
            <w:tcW w:w="1238" w:type="dxa"/>
            <w:shd w:val="clear" w:color="auto" w:fill="D9D9D9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DA4C9C">
              <w:rPr>
                <w:i w:val="0"/>
                <w:sz w:val="20"/>
                <w:szCs w:val="20"/>
              </w:rPr>
              <w:t>Расчетная скорость движения,</w:t>
            </w:r>
          </w:p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DA4C9C">
              <w:rPr>
                <w:i w:val="0"/>
                <w:sz w:val="20"/>
                <w:szCs w:val="20"/>
              </w:rPr>
              <w:t>км/ч</w:t>
            </w:r>
          </w:p>
        </w:tc>
        <w:tc>
          <w:tcPr>
            <w:tcW w:w="1238" w:type="dxa"/>
            <w:shd w:val="clear" w:color="auto" w:fill="D9D9D9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DA4C9C">
              <w:rPr>
                <w:i w:val="0"/>
                <w:sz w:val="20"/>
                <w:szCs w:val="20"/>
              </w:rPr>
              <w:t>Ширина полосы движения,</w:t>
            </w:r>
          </w:p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DA4C9C">
              <w:rPr>
                <w:i w:val="0"/>
                <w:sz w:val="20"/>
                <w:szCs w:val="20"/>
              </w:rPr>
              <w:t>м</w:t>
            </w:r>
          </w:p>
        </w:tc>
        <w:tc>
          <w:tcPr>
            <w:tcW w:w="1183" w:type="dxa"/>
            <w:shd w:val="clear" w:color="auto" w:fill="D9D9D9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DA4C9C">
              <w:rPr>
                <w:i w:val="0"/>
                <w:sz w:val="20"/>
                <w:szCs w:val="20"/>
              </w:rPr>
              <w:t>Число полос движения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DA4C9C">
              <w:rPr>
                <w:i w:val="0"/>
                <w:sz w:val="20"/>
                <w:szCs w:val="20"/>
              </w:rPr>
              <w:t>Наименьший радиус кр</w:t>
            </w:r>
            <w:r w:rsidRPr="00DA4C9C">
              <w:rPr>
                <w:i w:val="0"/>
                <w:sz w:val="20"/>
                <w:szCs w:val="20"/>
              </w:rPr>
              <w:t>и</w:t>
            </w:r>
            <w:r w:rsidRPr="00DA4C9C">
              <w:rPr>
                <w:i w:val="0"/>
                <w:sz w:val="20"/>
                <w:szCs w:val="20"/>
              </w:rPr>
              <w:t>вых и в пл</w:t>
            </w:r>
            <w:r w:rsidRPr="00DA4C9C">
              <w:rPr>
                <w:i w:val="0"/>
                <w:sz w:val="20"/>
                <w:szCs w:val="20"/>
              </w:rPr>
              <w:t>а</w:t>
            </w:r>
            <w:r w:rsidRPr="00DA4C9C">
              <w:rPr>
                <w:i w:val="0"/>
                <w:sz w:val="20"/>
                <w:szCs w:val="20"/>
              </w:rPr>
              <w:t>не, м</w:t>
            </w:r>
          </w:p>
        </w:tc>
        <w:tc>
          <w:tcPr>
            <w:tcW w:w="1503" w:type="dxa"/>
            <w:shd w:val="clear" w:color="auto" w:fill="D9D9D9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DA4C9C">
              <w:rPr>
                <w:i w:val="0"/>
                <w:sz w:val="20"/>
                <w:szCs w:val="20"/>
              </w:rPr>
              <w:t>Наибольший продольный уклон, ‰</w:t>
            </w:r>
          </w:p>
        </w:tc>
        <w:tc>
          <w:tcPr>
            <w:tcW w:w="1478" w:type="dxa"/>
            <w:shd w:val="clear" w:color="auto" w:fill="D9D9D9"/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DA4C9C">
              <w:rPr>
                <w:i w:val="0"/>
                <w:sz w:val="20"/>
                <w:szCs w:val="20"/>
              </w:rPr>
              <w:t>Наибольшая ширина зе</w:t>
            </w:r>
            <w:r w:rsidRPr="00DA4C9C">
              <w:rPr>
                <w:i w:val="0"/>
                <w:sz w:val="20"/>
                <w:szCs w:val="20"/>
              </w:rPr>
              <w:t>м</w:t>
            </w:r>
            <w:r w:rsidRPr="00DA4C9C">
              <w:rPr>
                <w:i w:val="0"/>
                <w:sz w:val="20"/>
                <w:szCs w:val="20"/>
              </w:rPr>
              <w:t>ляного п</w:t>
            </w:r>
            <w:r w:rsidRPr="00DA4C9C">
              <w:rPr>
                <w:i w:val="0"/>
                <w:sz w:val="20"/>
                <w:szCs w:val="20"/>
              </w:rPr>
              <w:t>о</w:t>
            </w:r>
            <w:r w:rsidRPr="00DA4C9C">
              <w:rPr>
                <w:i w:val="0"/>
                <w:sz w:val="20"/>
                <w:szCs w:val="20"/>
              </w:rPr>
              <w:t>лотна, м</w:t>
            </w:r>
          </w:p>
        </w:tc>
      </w:tr>
      <w:tr w:rsidR="00D009AE" w:rsidRPr="00FC1BCA" w:rsidTr="00C43E6B">
        <w:trPr>
          <w:trHeight w:val="506"/>
        </w:trPr>
        <w:tc>
          <w:tcPr>
            <w:tcW w:w="1733" w:type="dxa"/>
            <w:tcBorders>
              <w:bottom w:val="nil"/>
            </w:tcBorders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Местного знач</w:t>
            </w:r>
            <w:r w:rsidRPr="00DA4C9C">
              <w:rPr>
                <w:b w:val="0"/>
                <w:i w:val="0"/>
                <w:sz w:val="20"/>
                <w:szCs w:val="20"/>
              </w:rPr>
              <w:t>е</w:t>
            </w:r>
            <w:r w:rsidRPr="00DA4C9C">
              <w:rPr>
                <w:b w:val="0"/>
                <w:i w:val="0"/>
                <w:sz w:val="20"/>
                <w:szCs w:val="20"/>
              </w:rPr>
              <w:t xml:space="preserve">ния: </w:t>
            </w:r>
          </w:p>
        </w:tc>
        <w:tc>
          <w:tcPr>
            <w:tcW w:w="1238" w:type="dxa"/>
            <w:tcBorders>
              <w:bottom w:val="nil"/>
            </w:tcBorders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nil"/>
            </w:tcBorders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nil"/>
            </w:tcBorders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nil"/>
            </w:tcBorders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nil"/>
            </w:tcBorders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nil"/>
            </w:tcBorders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D009AE" w:rsidRPr="00FC1BCA" w:rsidTr="00C43E6B">
        <w:trPr>
          <w:trHeight w:val="526"/>
        </w:trPr>
        <w:tc>
          <w:tcPr>
            <w:tcW w:w="1733" w:type="dxa"/>
            <w:tcBorders>
              <w:top w:val="nil"/>
              <w:bottom w:val="nil"/>
            </w:tcBorders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both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грузового дв</w:t>
            </w:r>
            <w:r w:rsidRPr="00DA4C9C">
              <w:rPr>
                <w:b w:val="0"/>
                <w:i w:val="0"/>
                <w:sz w:val="20"/>
                <w:szCs w:val="20"/>
              </w:rPr>
              <w:t>и</w:t>
            </w:r>
            <w:r w:rsidRPr="00DA4C9C">
              <w:rPr>
                <w:b w:val="0"/>
                <w:i w:val="0"/>
                <w:sz w:val="20"/>
                <w:szCs w:val="20"/>
              </w:rPr>
              <w:t xml:space="preserve">жения </w:t>
            </w:r>
          </w:p>
        </w:tc>
        <w:tc>
          <w:tcPr>
            <w:tcW w:w="1238" w:type="dxa"/>
            <w:tcBorders>
              <w:top w:val="nil"/>
              <w:bottom w:val="nil"/>
            </w:tcBorders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4,0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250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70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20</w:t>
            </w:r>
          </w:p>
        </w:tc>
      </w:tr>
      <w:tr w:rsidR="00D009AE" w:rsidRPr="00FC1BCA" w:rsidTr="00C43E6B">
        <w:trPr>
          <w:trHeight w:val="293"/>
        </w:trPr>
        <w:tc>
          <w:tcPr>
            <w:tcW w:w="1733" w:type="dxa"/>
            <w:tcBorders>
              <w:top w:val="nil"/>
            </w:tcBorders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both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парковые</w:t>
            </w:r>
          </w:p>
        </w:tc>
        <w:tc>
          <w:tcPr>
            <w:tcW w:w="1238" w:type="dxa"/>
            <w:tcBorders>
              <w:top w:val="nil"/>
            </w:tcBorders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50</w:t>
            </w:r>
          </w:p>
        </w:tc>
        <w:tc>
          <w:tcPr>
            <w:tcW w:w="1238" w:type="dxa"/>
            <w:tcBorders>
              <w:top w:val="nil"/>
            </w:tcBorders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3,0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175</w:t>
            </w:r>
          </w:p>
        </w:tc>
        <w:tc>
          <w:tcPr>
            <w:tcW w:w="1503" w:type="dxa"/>
            <w:tcBorders>
              <w:top w:val="nil"/>
            </w:tcBorders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80</w:t>
            </w:r>
          </w:p>
        </w:tc>
        <w:tc>
          <w:tcPr>
            <w:tcW w:w="1478" w:type="dxa"/>
            <w:tcBorders>
              <w:top w:val="nil"/>
            </w:tcBorders>
            <w:vAlign w:val="center"/>
          </w:tcPr>
          <w:p w:rsidR="00D009AE" w:rsidRPr="00DA4C9C" w:rsidRDefault="00D009AE" w:rsidP="00C43E6B">
            <w:pPr>
              <w:pStyle w:val="2"/>
              <w:spacing w:line="240" w:lineRule="auto"/>
              <w:ind w:left="0" w:firstLine="0"/>
              <w:jc w:val="center"/>
              <w:rPr>
                <w:b w:val="0"/>
                <w:i w:val="0"/>
                <w:sz w:val="20"/>
                <w:szCs w:val="20"/>
              </w:rPr>
            </w:pPr>
            <w:r w:rsidRPr="00DA4C9C">
              <w:rPr>
                <w:b w:val="0"/>
                <w:i w:val="0"/>
                <w:sz w:val="20"/>
                <w:szCs w:val="20"/>
              </w:rPr>
              <w:t>15</w:t>
            </w:r>
          </w:p>
        </w:tc>
      </w:tr>
    </w:tbl>
    <w:p w:rsidR="00D009AE" w:rsidRPr="00DA4C9C" w:rsidRDefault="00D009AE" w:rsidP="00C43E6B">
      <w:pPr>
        <w:pStyle w:val="2"/>
        <w:spacing w:line="240" w:lineRule="auto"/>
        <w:ind w:left="0" w:firstLine="709"/>
        <w:jc w:val="both"/>
        <w:rPr>
          <w:sz w:val="20"/>
          <w:szCs w:val="20"/>
        </w:rPr>
      </w:pPr>
      <w:r w:rsidRPr="00DA4C9C">
        <w:rPr>
          <w:sz w:val="20"/>
          <w:szCs w:val="20"/>
        </w:rPr>
        <w:t>Примечания:</w:t>
      </w:r>
    </w:p>
    <w:p w:rsidR="00D009AE" w:rsidRPr="00DA4C9C" w:rsidRDefault="00D009AE" w:rsidP="00C43E6B">
      <w:pPr>
        <w:pStyle w:val="2"/>
        <w:spacing w:line="240" w:lineRule="auto"/>
        <w:ind w:left="0" w:firstLine="709"/>
        <w:jc w:val="both"/>
        <w:rPr>
          <w:b w:val="0"/>
          <w:sz w:val="20"/>
          <w:szCs w:val="20"/>
        </w:rPr>
      </w:pPr>
      <w:r w:rsidRPr="00DA4C9C">
        <w:rPr>
          <w:b w:val="0"/>
          <w:sz w:val="20"/>
          <w:szCs w:val="20"/>
        </w:rPr>
        <w:t>1. В сложных топографических и природных условиях допускается снижать расчетную скорость дв</w:t>
      </w:r>
      <w:r w:rsidRPr="00DA4C9C">
        <w:rPr>
          <w:b w:val="0"/>
          <w:sz w:val="20"/>
          <w:szCs w:val="20"/>
        </w:rPr>
        <w:t>и</w:t>
      </w:r>
      <w:r w:rsidRPr="00DA4C9C">
        <w:rPr>
          <w:b w:val="0"/>
          <w:sz w:val="20"/>
          <w:szCs w:val="20"/>
        </w:rPr>
        <w:t>жения до величины последующей категории дороги с соответствующей корректировкой параметров горизо</w:t>
      </w:r>
      <w:r w:rsidRPr="00DA4C9C">
        <w:rPr>
          <w:b w:val="0"/>
          <w:sz w:val="20"/>
          <w:szCs w:val="20"/>
        </w:rPr>
        <w:t>н</w:t>
      </w:r>
      <w:r w:rsidRPr="00DA4C9C">
        <w:rPr>
          <w:b w:val="0"/>
          <w:sz w:val="20"/>
          <w:szCs w:val="20"/>
        </w:rPr>
        <w:t>тальных кривых и продольного уклона.</w:t>
      </w:r>
    </w:p>
    <w:p w:rsidR="00D009AE" w:rsidRPr="00DA4C9C" w:rsidRDefault="00D009AE" w:rsidP="00C43E6B">
      <w:pPr>
        <w:pStyle w:val="2"/>
        <w:spacing w:line="240" w:lineRule="auto"/>
        <w:ind w:left="0" w:firstLine="709"/>
        <w:jc w:val="both"/>
        <w:rPr>
          <w:b w:val="0"/>
          <w:sz w:val="20"/>
          <w:szCs w:val="20"/>
        </w:rPr>
      </w:pPr>
      <w:r w:rsidRPr="00DA4C9C">
        <w:rPr>
          <w:b w:val="0"/>
          <w:sz w:val="20"/>
          <w:szCs w:val="20"/>
        </w:rPr>
        <w:t>2. При высокой неравномерности автомобильных потоков в часы «пик» по направлениям допускается устройство обособленной центральной проезжей части для реверсивного движения легковых автомобилей и автобусов.</w:t>
      </w: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31" w:name="_Toc519178221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2-28 - Укрупненные показатели расхода электроэнергии ко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м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мунально-бытовых потребителей и годового числа часов использ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о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вания максимума электрической нагрузки</w:t>
      </w:r>
      <w:bookmarkEnd w:id="31"/>
    </w:p>
    <w:p w:rsidR="00D009AE" w:rsidRPr="00DA4C9C" w:rsidRDefault="00D009AE" w:rsidP="00E6375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3170"/>
        <w:gridCol w:w="1702"/>
        <w:gridCol w:w="1842"/>
        <w:gridCol w:w="1702"/>
        <w:gridCol w:w="1581"/>
      </w:tblGrid>
      <w:tr w:rsidR="00D009AE" w:rsidRPr="00FC1BCA" w:rsidTr="003F2C23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Категории поселений</w:t>
            </w:r>
          </w:p>
        </w:tc>
        <w:tc>
          <w:tcPr>
            <w:tcW w:w="3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Поселения</w:t>
            </w:r>
          </w:p>
        </w:tc>
      </w:tr>
      <w:tr w:rsidR="00D009AE" w:rsidRPr="00FC1BCA" w:rsidTr="003F2C23">
        <w:tc>
          <w:tcPr>
            <w:tcW w:w="1689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без стационарных электроплит</w:t>
            </w:r>
          </w:p>
        </w:tc>
        <w:tc>
          <w:tcPr>
            <w:tcW w:w="1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со стационарными электропл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тами</w:t>
            </w:r>
          </w:p>
        </w:tc>
      </w:tr>
      <w:tr w:rsidR="00D009AE" w:rsidRPr="00FC1BCA" w:rsidTr="003F2C23">
        <w:tc>
          <w:tcPr>
            <w:tcW w:w="16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удельный ра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ход электр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энергии,</w:t>
            </w:r>
          </w:p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кВт</w:t>
            </w:r>
            <w:r w:rsidRPr="00FC1BCA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ч/чел. в год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годовое число часов использ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вания максимум электрической нагрузки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удельный ра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ход электр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энергии,</w:t>
            </w:r>
          </w:p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кВт</w:t>
            </w:r>
            <w:r w:rsidRPr="00FC1BCA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ч/чел. в год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годовое число часов испол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зования ма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симум эле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трической н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грузки</w:t>
            </w:r>
          </w:p>
        </w:tc>
      </w:tr>
      <w:tr w:rsidR="00D009AE" w:rsidRPr="00FC1BCA" w:rsidTr="003F2C23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Большое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2480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5400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3060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5600</w:t>
            </w:r>
          </w:p>
        </w:tc>
      </w:tr>
      <w:tr w:rsidR="00D009AE" w:rsidRPr="00FC1BCA" w:rsidTr="003F2C23">
        <w:trPr>
          <w:cantSplit/>
          <w:trHeight w:hRule="exact" w:val="336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2880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</w:tr>
      <w:tr w:rsidR="00D009AE" w:rsidRPr="00FC1BCA" w:rsidTr="003F2C23">
        <w:trPr>
          <w:cantSplit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Малое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2170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5300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2750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AE" w:rsidRPr="00FC1BCA" w:rsidRDefault="00D009AE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5500</w:t>
            </w:r>
          </w:p>
        </w:tc>
      </w:tr>
    </w:tbl>
    <w:p w:rsidR="00D009AE" w:rsidRPr="00DA4C9C" w:rsidRDefault="00D009AE" w:rsidP="00E6375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Примечания:</w:t>
      </w:r>
    </w:p>
    <w:p w:rsidR="00D009AE" w:rsidRPr="00DA4C9C" w:rsidRDefault="00D009AE" w:rsidP="00E63751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1. Приведенные укрупненные показатели предусматривают электропотребление жилыми и обществе</w:t>
      </w:r>
      <w:r w:rsidRPr="00DA4C9C">
        <w:rPr>
          <w:rFonts w:ascii="Times New Roman" w:hAnsi="Times New Roman"/>
          <w:i/>
          <w:sz w:val="20"/>
          <w:szCs w:val="20"/>
        </w:rPr>
        <w:t>н</w:t>
      </w:r>
      <w:r w:rsidRPr="00DA4C9C">
        <w:rPr>
          <w:rFonts w:ascii="Times New Roman" w:hAnsi="Times New Roman"/>
          <w:i/>
          <w:sz w:val="20"/>
          <w:szCs w:val="20"/>
        </w:rPr>
        <w:t>ными зданиями, предприятиями коммунально-бытового обслуживания, объектами транспортного обслужив</w:t>
      </w:r>
      <w:r w:rsidRPr="00DA4C9C">
        <w:rPr>
          <w:rFonts w:ascii="Times New Roman" w:hAnsi="Times New Roman"/>
          <w:i/>
          <w:sz w:val="20"/>
          <w:szCs w:val="20"/>
        </w:rPr>
        <w:t>а</w:t>
      </w:r>
      <w:r w:rsidRPr="00DA4C9C">
        <w:rPr>
          <w:rFonts w:ascii="Times New Roman" w:hAnsi="Times New Roman"/>
          <w:i/>
          <w:sz w:val="20"/>
          <w:szCs w:val="20"/>
        </w:rPr>
        <w:t>ния, наружным освещением.</w:t>
      </w:r>
    </w:p>
    <w:p w:rsidR="00D009AE" w:rsidRPr="00DA4C9C" w:rsidRDefault="00D009AE" w:rsidP="00E63751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2. Приведенные данные не учитывают применения в жилых зданиях кондиционирования, электроот</w:t>
      </w:r>
      <w:r w:rsidRPr="00DA4C9C">
        <w:rPr>
          <w:rFonts w:ascii="Times New Roman" w:hAnsi="Times New Roman"/>
          <w:i/>
          <w:sz w:val="20"/>
          <w:szCs w:val="20"/>
        </w:rPr>
        <w:t>о</w:t>
      </w:r>
      <w:r w:rsidRPr="00DA4C9C">
        <w:rPr>
          <w:rFonts w:ascii="Times New Roman" w:hAnsi="Times New Roman"/>
          <w:i/>
          <w:sz w:val="20"/>
          <w:szCs w:val="20"/>
        </w:rPr>
        <w:t>пления и электроводонагрева.</w:t>
      </w:r>
    </w:p>
    <w:p w:rsidR="00D009AE" w:rsidRPr="00DA4C9C" w:rsidRDefault="00D009AE" w:rsidP="00E63751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3. Годовое число часов использования максимума электрической нагрузки приведено к шинам 10 (6) кВ ЦП.</w:t>
      </w:r>
    </w:p>
    <w:p w:rsidR="00D009AE" w:rsidRPr="00DA4C9C" w:rsidRDefault="00D009AE" w:rsidP="00E637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09AE" w:rsidRPr="00DA4C9C" w:rsidRDefault="00D009AE">
      <w:pPr>
        <w:rPr>
          <w:rFonts w:ascii="Times New Roman" w:hAnsi="Times New Roman"/>
          <w:caps/>
          <w:sz w:val="24"/>
          <w:szCs w:val="20"/>
        </w:rPr>
      </w:pPr>
      <w:r w:rsidRPr="00DA4C9C">
        <w:rPr>
          <w:rFonts w:ascii="Times New Roman" w:hAnsi="Times New Roman"/>
          <w:caps/>
          <w:sz w:val="24"/>
          <w:szCs w:val="20"/>
        </w:rPr>
        <w:br w:type="page"/>
      </w: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32" w:name="_Toc519178222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2-29 - Удельная расчетная электрическая нагрузка электропр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и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емников квартир жилых зданий</w:t>
      </w:r>
      <w:bookmarkEnd w:id="32"/>
    </w:p>
    <w:p w:rsidR="00D009AE" w:rsidRPr="00DA4C9C" w:rsidRDefault="00D009AE" w:rsidP="00E63751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567"/>
        <w:gridCol w:w="469"/>
        <w:gridCol w:w="466"/>
        <w:gridCol w:w="466"/>
        <w:gridCol w:w="466"/>
        <w:gridCol w:w="566"/>
        <w:gridCol w:w="466"/>
        <w:gridCol w:w="566"/>
        <w:gridCol w:w="566"/>
        <w:gridCol w:w="566"/>
        <w:gridCol w:w="566"/>
        <w:gridCol w:w="566"/>
        <w:gridCol w:w="566"/>
        <w:gridCol w:w="616"/>
      </w:tblGrid>
      <w:tr w:rsidR="00D009AE" w:rsidRPr="00FC1BCA" w:rsidTr="003F2C23">
        <w:tc>
          <w:tcPr>
            <w:tcW w:w="2660" w:type="dxa"/>
            <w:vMerge w:val="restart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Потребители электроэне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гии</w:t>
            </w:r>
          </w:p>
        </w:tc>
        <w:tc>
          <w:tcPr>
            <w:tcW w:w="7478" w:type="dxa"/>
            <w:gridSpan w:val="14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Удельная расчетная электрическая нагрузка, кВт/квартира,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при количестве квартир</w:t>
            </w:r>
          </w:p>
        </w:tc>
      </w:tr>
      <w:tr w:rsidR="00D009AE" w:rsidRPr="00FC1BCA" w:rsidTr="003F2C23">
        <w:tc>
          <w:tcPr>
            <w:tcW w:w="2660" w:type="dxa"/>
            <w:vMerge/>
            <w:shd w:val="clear" w:color="auto" w:fill="D9D9D9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1-5</w:t>
            </w:r>
          </w:p>
        </w:tc>
        <w:tc>
          <w:tcPr>
            <w:tcW w:w="469" w:type="dxa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616" w:type="dxa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</w:tr>
      <w:tr w:rsidR="00D009AE" w:rsidRPr="00FC1BCA" w:rsidTr="003F2C23">
        <w:tc>
          <w:tcPr>
            <w:tcW w:w="2660" w:type="dxa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Квартиры с плитами: </w:t>
            </w:r>
          </w:p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 на природном газе *</w:t>
            </w:r>
          </w:p>
        </w:tc>
        <w:tc>
          <w:tcPr>
            <w:tcW w:w="567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46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4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4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61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</w:tr>
      <w:tr w:rsidR="00D009AE" w:rsidRPr="00FC1BCA" w:rsidTr="003F2C23">
        <w:tc>
          <w:tcPr>
            <w:tcW w:w="2660" w:type="dxa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 на сжиженном газе * (в том числе при групповых установках и на твердом топливе)</w:t>
            </w:r>
          </w:p>
        </w:tc>
        <w:tc>
          <w:tcPr>
            <w:tcW w:w="567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4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4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61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</w:tr>
      <w:tr w:rsidR="00D009AE" w:rsidRPr="00FC1BCA" w:rsidTr="003F2C23">
        <w:tc>
          <w:tcPr>
            <w:tcW w:w="2660" w:type="dxa"/>
          </w:tcPr>
          <w:p w:rsidR="00D009AE" w:rsidRPr="00FC1BCA" w:rsidRDefault="00D009AE" w:rsidP="00C16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 электрическими, мощн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стью 8,5 кВт</w:t>
            </w:r>
          </w:p>
        </w:tc>
        <w:tc>
          <w:tcPr>
            <w:tcW w:w="567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4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4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  <w:tc>
          <w:tcPr>
            <w:tcW w:w="61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D009AE" w:rsidRPr="00FC1BCA" w:rsidTr="003F2C23">
        <w:tc>
          <w:tcPr>
            <w:tcW w:w="2660" w:type="dxa"/>
          </w:tcPr>
          <w:p w:rsidR="00D009AE" w:rsidRPr="00FC1BCA" w:rsidRDefault="00D009AE" w:rsidP="00C16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Квартиры повышенной комфортности с электрич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скими плитами мощностью до 10,5 кВт **</w:t>
            </w:r>
          </w:p>
        </w:tc>
        <w:tc>
          <w:tcPr>
            <w:tcW w:w="567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4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4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1,83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1,67</w:t>
            </w:r>
          </w:p>
        </w:tc>
        <w:tc>
          <w:tcPr>
            <w:tcW w:w="61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</w:tr>
      <w:tr w:rsidR="00D009AE" w:rsidRPr="00FC1BCA" w:rsidTr="003F2C23">
        <w:tc>
          <w:tcPr>
            <w:tcW w:w="2660" w:type="dxa"/>
          </w:tcPr>
          <w:p w:rsidR="00D009AE" w:rsidRPr="00FC1BCA" w:rsidRDefault="00D009AE" w:rsidP="00C16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Дома на участках садово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д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ческих и дачных объедин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567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4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4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4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56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616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</w:tr>
    </w:tbl>
    <w:p w:rsidR="00D009AE" w:rsidRPr="00DA4C9C" w:rsidRDefault="00D009AE" w:rsidP="00E63751">
      <w:pPr>
        <w:spacing w:after="0"/>
        <w:ind w:firstLine="709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* В зданиях по типовым проектам.</w:t>
      </w:r>
    </w:p>
    <w:p w:rsidR="00D009AE" w:rsidRPr="00DA4C9C" w:rsidRDefault="00D009AE" w:rsidP="00E63751">
      <w:pPr>
        <w:spacing w:after="0"/>
        <w:ind w:firstLine="709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** Рекомендуемые значения.</w:t>
      </w:r>
    </w:p>
    <w:p w:rsidR="00D009AE" w:rsidRPr="00DA4C9C" w:rsidRDefault="00D009AE" w:rsidP="00E6375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Примечания:</w:t>
      </w:r>
    </w:p>
    <w:p w:rsidR="00D009AE" w:rsidRPr="00DA4C9C" w:rsidRDefault="00D009AE" w:rsidP="00E63751">
      <w:pPr>
        <w:spacing w:after="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1. Удельные расчетные нагрузки для числа квартир, не указанного в таблице, определяются путем и</w:t>
      </w:r>
      <w:r w:rsidRPr="00DA4C9C">
        <w:rPr>
          <w:rFonts w:ascii="Times New Roman" w:hAnsi="Times New Roman"/>
          <w:i/>
          <w:sz w:val="20"/>
          <w:szCs w:val="20"/>
        </w:rPr>
        <w:t>н</w:t>
      </w:r>
      <w:r w:rsidRPr="00DA4C9C">
        <w:rPr>
          <w:rFonts w:ascii="Times New Roman" w:hAnsi="Times New Roman"/>
          <w:i/>
          <w:sz w:val="20"/>
          <w:szCs w:val="20"/>
        </w:rPr>
        <w:t>терполяции.</w:t>
      </w:r>
    </w:p>
    <w:p w:rsidR="00D009AE" w:rsidRPr="00DA4C9C" w:rsidRDefault="00D009AE" w:rsidP="00E63751">
      <w:pPr>
        <w:spacing w:after="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2. Удельные расчетные нагрузки квартир учитывают нагрузку освещения общедомовых помещений (л</w:t>
      </w:r>
      <w:r w:rsidRPr="00DA4C9C">
        <w:rPr>
          <w:rFonts w:ascii="Times New Roman" w:hAnsi="Times New Roman"/>
          <w:i/>
          <w:sz w:val="20"/>
          <w:szCs w:val="20"/>
        </w:rPr>
        <w:t>е</w:t>
      </w:r>
      <w:r w:rsidRPr="00DA4C9C">
        <w:rPr>
          <w:rFonts w:ascii="Times New Roman" w:hAnsi="Times New Roman"/>
          <w:i/>
          <w:sz w:val="20"/>
          <w:szCs w:val="20"/>
        </w:rPr>
        <w:t>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D009AE" w:rsidRPr="00DA4C9C" w:rsidRDefault="00D009AE" w:rsidP="00E63751">
      <w:pPr>
        <w:spacing w:after="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3. Удельные расчетные нагрузки приведены для квартир средней общей площадью 70 м</w:t>
      </w:r>
      <w:r w:rsidRPr="00DA4C9C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DA4C9C">
        <w:rPr>
          <w:rFonts w:ascii="Times New Roman" w:hAnsi="Times New Roman"/>
          <w:i/>
          <w:sz w:val="20"/>
          <w:szCs w:val="20"/>
        </w:rPr>
        <w:t xml:space="preserve"> (квартиры от 35 до 90 м</w:t>
      </w:r>
      <w:r w:rsidRPr="00DA4C9C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DA4C9C">
        <w:rPr>
          <w:rFonts w:ascii="Times New Roman" w:hAnsi="Times New Roman"/>
          <w:i/>
          <w:sz w:val="20"/>
          <w:szCs w:val="20"/>
        </w:rPr>
        <w:t xml:space="preserve">) в зданиях по типовым проектам и 150 м </w:t>
      </w:r>
      <w:r w:rsidRPr="00DA4C9C">
        <w:rPr>
          <w:rFonts w:ascii="Times New Roman" w:hAnsi="Times New Roman"/>
          <w:i/>
          <w:sz w:val="20"/>
          <w:szCs w:val="20"/>
          <w:vertAlign w:val="superscript"/>
        </w:rPr>
        <w:t xml:space="preserve">2 </w:t>
      </w:r>
      <w:r w:rsidRPr="00DA4C9C">
        <w:rPr>
          <w:rFonts w:ascii="Times New Roman" w:hAnsi="Times New Roman"/>
          <w:i/>
          <w:sz w:val="20"/>
          <w:szCs w:val="20"/>
        </w:rPr>
        <w:t>(квартиры от 100 до 300 м</w:t>
      </w:r>
      <w:r w:rsidRPr="00DA4C9C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DA4C9C">
        <w:rPr>
          <w:rFonts w:ascii="Times New Roman" w:hAnsi="Times New Roman"/>
          <w:i/>
          <w:sz w:val="20"/>
          <w:szCs w:val="20"/>
        </w:rPr>
        <w:t>) в зданиях по индивидуальным проектам с квартирами повышенной комфортности.</w:t>
      </w:r>
    </w:p>
    <w:p w:rsidR="00D009AE" w:rsidRPr="00DA4C9C" w:rsidRDefault="00D009AE" w:rsidP="00E63751">
      <w:pPr>
        <w:spacing w:after="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4.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</w:t>
      </w:r>
      <w:r w:rsidRPr="00DA4C9C">
        <w:rPr>
          <w:rFonts w:ascii="Times New Roman" w:hAnsi="Times New Roman"/>
          <w:i/>
          <w:sz w:val="20"/>
          <w:szCs w:val="20"/>
        </w:rPr>
        <w:t>о</w:t>
      </w:r>
      <w:r w:rsidRPr="00DA4C9C">
        <w:rPr>
          <w:rFonts w:ascii="Times New Roman" w:hAnsi="Times New Roman"/>
          <w:i/>
          <w:sz w:val="20"/>
          <w:szCs w:val="20"/>
        </w:rPr>
        <w:t>временности по СП 31-110-2003.</w:t>
      </w:r>
    </w:p>
    <w:p w:rsidR="00D009AE" w:rsidRPr="00DA4C9C" w:rsidRDefault="00D009AE" w:rsidP="00E63751">
      <w:pPr>
        <w:spacing w:after="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5. Удельные расчетные нагрузки не учитывают покомнатное расселение семей в квартире.</w:t>
      </w:r>
    </w:p>
    <w:p w:rsidR="00D009AE" w:rsidRPr="00DA4C9C" w:rsidRDefault="00D009AE" w:rsidP="00E63751">
      <w:pPr>
        <w:spacing w:after="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6. Удельные расчетные нагрузки не учитывают общедомовую силовую нагрузку, осветительную и сил</w:t>
      </w:r>
      <w:r w:rsidRPr="00DA4C9C">
        <w:rPr>
          <w:rFonts w:ascii="Times New Roman" w:hAnsi="Times New Roman"/>
          <w:i/>
          <w:sz w:val="20"/>
          <w:szCs w:val="20"/>
        </w:rPr>
        <w:t>о</w:t>
      </w:r>
      <w:r w:rsidRPr="00DA4C9C">
        <w:rPr>
          <w:rFonts w:ascii="Times New Roman" w:hAnsi="Times New Roman"/>
          <w:i/>
          <w:sz w:val="20"/>
          <w:szCs w:val="20"/>
        </w:rPr>
        <w:t>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D009AE" w:rsidRPr="00DA4C9C" w:rsidRDefault="00D009AE" w:rsidP="00E63751">
      <w:pPr>
        <w:spacing w:after="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7.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</w:t>
      </w:r>
      <w:r w:rsidRPr="00DA4C9C">
        <w:rPr>
          <w:rFonts w:ascii="Times New Roman" w:hAnsi="Times New Roman"/>
          <w:i/>
          <w:sz w:val="20"/>
          <w:szCs w:val="20"/>
        </w:rPr>
        <w:t>и</w:t>
      </w:r>
      <w:r w:rsidRPr="00DA4C9C">
        <w:rPr>
          <w:rFonts w:ascii="Times New Roman" w:hAnsi="Times New Roman"/>
          <w:i/>
          <w:sz w:val="20"/>
          <w:szCs w:val="20"/>
        </w:rPr>
        <w:t>ментальных данных расчет нагрузок следует производить по ним.</w:t>
      </w:r>
    </w:p>
    <w:p w:rsidR="00D009AE" w:rsidRPr="00DA4C9C" w:rsidRDefault="00D009AE" w:rsidP="00E63751">
      <w:pPr>
        <w:spacing w:after="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8. Нагрузка иллюминации мощностью до 10 кВт в расчетной нагрузке на вводе в здание учитываться не должна.</w:t>
      </w:r>
    </w:p>
    <w:p w:rsidR="00D009AE" w:rsidRPr="00DA4C9C" w:rsidRDefault="00D009AE" w:rsidP="00E63751">
      <w:pPr>
        <w:spacing w:after="0"/>
        <w:rPr>
          <w:rFonts w:ascii="Times New Roman" w:hAnsi="Times New Roman"/>
          <w:sz w:val="20"/>
          <w:szCs w:val="20"/>
        </w:rPr>
      </w:pPr>
    </w:p>
    <w:p w:rsidR="00D009AE" w:rsidRPr="00DA4C9C" w:rsidRDefault="00D009AE" w:rsidP="00E63751">
      <w:pPr>
        <w:rPr>
          <w:rFonts w:ascii="Times New Roman" w:hAnsi="Times New Roman"/>
          <w:sz w:val="20"/>
          <w:szCs w:val="20"/>
        </w:rPr>
      </w:pPr>
      <w:r w:rsidRPr="00DA4C9C">
        <w:rPr>
          <w:rFonts w:ascii="Times New Roman" w:hAnsi="Times New Roman"/>
          <w:sz w:val="20"/>
          <w:szCs w:val="20"/>
        </w:rPr>
        <w:br w:type="page"/>
      </w: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33" w:name="_Toc519178223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2-30 - Удельная расчетная электрическая нагрузка электропр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и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емников коттеджей</w:t>
      </w:r>
      <w:bookmarkEnd w:id="33"/>
    </w:p>
    <w:p w:rsidR="00D009AE" w:rsidRPr="00DA4C9C" w:rsidRDefault="00D009AE" w:rsidP="00E63751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2"/>
        <w:gridCol w:w="579"/>
        <w:gridCol w:w="578"/>
        <w:gridCol w:w="578"/>
        <w:gridCol w:w="578"/>
        <w:gridCol w:w="578"/>
        <w:gridCol w:w="578"/>
        <w:gridCol w:w="476"/>
        <w:gridCol w:w="476"/>
        <w:gridCol w:w="476"/>
        <w:gridCol w:w="528"/>
      </w:tblGrid>
      <w:tr w:rsidR="00D009AE" w:rsidRPr="00FC1BCA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Потребители электроэнергии</w:t>
            </w:r>
          </w:p>
        </w:tc>
        <w:tc>
          <w:tcPr>
            <w:tcW w:w="0" w:type="auto"/>
            <w:gridSpan w:val="10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Удельная расчетная электрическая нагрузка, кВт/коттедж,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при количестве коттеджей</w:t>
            </w:r>
          </w:p>
        </w:tc>
      </w:tr>
      <w:tr w:rsidR="00D009AE" w:rsidRPr="00FC1BCA" w:rsidTr="003F2C23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1-3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D009AE" w:rsidRPr="00FC1BCA" w:rsidTr="003F2C23"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Коттеджи с плитами на природном газе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D009AE" w:rsidRPr="00FC1BCA" w:rsidTr="003F2C23"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Коттеджи с плитами на природном газе и эле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к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D009AE" w:rsidRPr="00FC1BCA" w:rsidTr="003F2C23"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Коттеджи с электрическими плитами мощностью до 10,5 кВт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D009AE" w:rsidRPr="00FC1BCA" w:rsidTr="003F2C23"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</w:tbl>
    <w:p w:rsidR="00D009AE" w:rsidRPr="00DA4C9C" w:rsidRDefault="00D009AE" w:rsidP="00E6375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Примечания:</w:t>
      </w:r>
    </w:p>
    <w:p w:rsidR="00D009AE" w:rsidRPr="00DA4C9C" w:rsidRDefault="00D009AE" w:rsidP="00E63751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1. Удельные расчетные нагрузки для числа коттеджей, не указанного в таблице, определяются путем интерполяции.</w:t>
      </w:r>
    </w:p>
    <w:p w:rsidR="00D009AE" w:rsidRPr="00DA4C9C" w:rsidRDefault="00D009AE" w:rsidP="00E63751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2. Удельные расчетные нагрузки приведены для коттеджей общей площадью от 150 до 600 м</w:t>
      </w:r>
      <w:r w:rsidRPr="00DA4C9C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DA4C9C">
        <w:rPr>
          <w:rFonts w:ascii="Times New Roman" w:hAnsi="Times New Roman"/>
          <w:i/>
          <w:sz w:val="20"/>
          <w:szCs w:val="20"/>
        </w:rPr>
        <w:t xml:space="preserve"> .</w:t>
      </w:r>
    </w:p>
    <w:p w:rsidR="00D009AE" w:rsidRPr="00DA4C9C" w:rsidRDefault="00D009AE" w:rsidP="00E63751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3. Удельные расчетные нагрузки для коттеджей общей площадью до 150 м</w:t>
      </w:r>
      <w:r w:rsidRPr="00DA4C9C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DA4C9C">
        <w:rPr>
          <w:rFonts w:ascii="Times New Roman" w:hAnsi="Times New Roman"/>
          <w:i/>
          <w:sz w:val="20"/>
          <w:szCs w:val="20"/>
        </w:rPr>
        <w:t xml:space="preserve"> без электрической сауны определяются по таблице 28 как для типовых квартир с плитами на природном или сжиженном газе, или эле</w:t>
      </w:r>
      <w:r w:rsidRPr="00DA4C9C">
        <w:rPr>
          <w:rFonts w:ascii="Times New Roman" w:hAnsi="Times New Roman"/>
          <w:i/>
          <w:sz w:val="20"/>
          <w:szCs w:val="20"/>
        </w:rPr>
        <w:t>к</w:t>
      </w:r>
      <w:r w:rsidRPr="00DA4C9C">
        <w:rPr>
          <w:rFonts w:ascii="Times New Roman" w:hAnsi="Times New Roman"/>
          <w:i/>
          <w:sz w:val="20"/>
          <w:szCs w:val="20"/>
        </w:rPr>
        <w:t>трическими плитами.</w:t>
      </w:r>
    </w:p>
    <w:p w:rsidR="00D009AE" w:rsidRPr="00DA4C9C" w:rsidRDefault="00D009AE" w:rsidP="00E63751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4. Удельные расчетные нагрузки не учитывают применения в коттеджах электрического отопления и электроводонагревателей.</w:t>
      </w:r>
    </w:p>
    <w:p w:rsidR="00D009AE" w:rsidRPr="00DA4C9C" w:rsidRDefault="00D009AE" w:rsidP="00E63751">
      <w:pPr>
        <w:spacing w:after="0"/>
        <w:rPr>
          <w:rFonts w:ascii="Times New Roman" w:hAnsi="Times New Roman"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34" w:name="_Toc519178224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2-31 - Укрупненные удельные электрические нагрузки общес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венных зданий</w:t>
      </w:r>
      <w:bookmarkEnd w:id="34"/>
    </w:p>
    <w:p w:rsidR="00D009AE" w:rsidRPr="00DA4C9C" w:rsidRDefault="00D009AE" w:rsidP="00E63751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25"/>
        <w:gridCol w:w="7"/>
        <w:gridCol w:w="5072"/>
        <w:gridCol w:w="55"/>
        <w:gridCol w:w="2356"/>
        <w:gridCol w:w="1959"/>
      </w:tblGrid>
      <w:tr w:rsidR="00D009AE" w:rsidRPr="00FC1BCA" w:rsidTr="00E936CC">
        <w:trPr>
          <w:tblHeader/>
        </w:trPr>
        <w:tc>
          <w:tcPr>
            <w:tcW w:w="556" w:type="dxa"/>
            <w:gridSpan w:val="2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134" w:type="dxa"/>
            <w:gridSpan w:val="3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59" w:type="dxa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Удельная нагрузка</w:t>
            </w:r>
          </w:p>
        </w:tc>
      </w:tr>
      <w:tr w:rsidR="00D009AE" w:rsidRPr="00FC1BCA" w:rsidTr="00C162DF">
        <w:tc>
          <w:tcPr>
            <w:tcW w:w="10005" w:type="dxa"/>
            <w:gridSpan w:val="7"/>
            <w:shd w:val="clear" w:color="auto" w:fill="D9D9D9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Предприятия общественного питания</w:t>
            </w:r>
          </w:p>
        </w:tc>
      </w:tr>
      <w:tr w:rsidR="00D009AE" w:rsidRPr="00FC1BCA" w:rsidTr="00C162DF">
        <w:tc>
          <w:tcPr>
            <w:tcW w:w="556" w:type="dxa"/>
            <w:gridSpan w:val="2"/>
            <w:vAlign w:val="center"/>
          </w:tcPr>
          <w:p w:rsidR="00D009AE" w:rsidRPr="00FC1BCA" w:rsidRDefault="00D009AE" w:rsidP="00C16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9AE" w:rsidRPr="00FC1BCA" w:rsidRDefault="00D009AE" w:rsidP="00C16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9AE" w:rsidRPr="00FC1BCA" w:rsidRDefault="00D009AE" w:rsidP="00C16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D009AE" w:rsidRPr="00FC1BCA" w:rsidRDefault="00D009AE" w:rsidP="00C16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D009AE" w:rsidRPr="00FC1BCA" w:rsidRDefault="00D009AE" w:rsidP="00C16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D009AE" w:rsidRPr="00FC1BCA" w:rsidRDefault="00D009AE" w:rsidP="00C16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9AE" w:rsidRPr="00FC1BCA" w:rsidRDefault="00D009AE" w:rsidP="00C16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9AE" w:rsidRPr="00FC1BCA" w:rsidRDefault="00D009AE" w:rsidP="00C16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D009AE" w:rsidRPr="00FC1BCA" w:rsidRDefault="00D009AE" w:rsidP="00C16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D009AE" w:rsidRPr="00FC1BCA" w:rsidRDefault="00D009AE" w:rsidP="00C16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079" w:type="dxa"/>
            <w:gridSpan w:val="2"/>
            <w:vAlign w:val="center"/>
          </w:tcPr>
          <w:p w:rsidR="00D009AE" w:rsidRPr="00FC1BCA" w:rsidRDefault="00D009AE" w:rsidP="00C16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Полностью электрифицированные с количеством пос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дочных мест:</w:t>
            </w:r>
          </w:p>
          <w:p w:rsidR="00D009AE" w:rsidRPr="00FC1BCA" w:rsidRDefault="00D009AE" w:rsidP="00C16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400</w:t>
            </w:r>
          </w:p>
          <w:p w:rsidR="00D009AE" w:rsidRPr="00FC1BCA" w:rsidRDefault="00D009AE" w:rsidP="00C16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Свыше 400 до 1000</w:t>
            </w:r>
          </w:p>
          <w:p w:rsidR="00D009AE" w:rsidRPr="00FC1BCA" w:rsidRDefault="00D009AE" w:rsidP="00C16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Свыше 1000</w:t>
            </w:r>
          </w:p>
          <w:p w:rsidR="00D009AE" w:rsidRPr="00FC1BCA" w:rsidRDefault="00D009AE" w:rsidP="00C16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Частично электрифицированные (с плитами на газоо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б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разном топливе) с количеством посадочных мест:</w:t>
            </w:r>
          </w:p>
          <w:p w:rsidR="00D009AE" w:rsidRPr="00FC1BCA" w:rsidRDefault="00D009AE" w:rsidP="00C16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400</w:t>
            </w:r>
          </w:p>
          <w:p w:rsidR="00D009AE" w:rsidRPr="00FC1BCA" w:rsidRDefault="00D009AE" w:rsidP="00C16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Свыше 400 до 1000</w:t>
            </w:r>
          </w:p>
          <w:p w:rsidR="00D009AE" w:rsidRPr="00FC1BCA" w:rsidRDefault="00D009AE" w:rsidP="00C16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Свыше 1000</w:t>
            </w:r>
          </w:p>
        </w:tc>
        <w:tc>
          <w:tcPr>
            <w:tcW w:w="2411" w:type="dxa"/>
            <w:gridSpan w:val="2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кВт/место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1,04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0,86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0,75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0,81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0,69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</w:tr>
      <w:tr w:rsidR="00D009AE" w:rsidRPr="00FC1BCA" w:rsidTr="00C162DF">
        <w:tc>
          <w:tcPr>
            <w:tcW w:w="10005" w:type="dxa"/>
            <w:gridSpan w:val="7"/>
            <w:shd w:val="clear" w:color="auto" w:fill="D9D9D9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Продовольственные магазины</w:t>
            </w:r>
          </w:p>
        </w:tc>
      </w:tr>
      <w:tr w:rsidR="00D009AE" w:rsidRPr="00FC1BCA" w:rsidTr="00C162DF">
        <w:tc>
          <w:tcPr>
            <w:tcW w:w="563" w:type="dxa"/>
            <w:gridSpan w:val="3"/>
          </w:tcPr>
          <w:p w:rsidR="00D009AE" w:rsidRPr="00FC1BCA" w:rsidRDefault="00D009AE" w:rsidP="00E6375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кВт/м</w:t>
            </w:r>
            <w:r w:rsidRPr="00FC1BC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торгового зала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</w:tr>
      <w:tr w:rsidR="00D009AE" w:rsidRPr="00FC1BCA" w:rsidTr="00C162DF">
        <w:tc>
          <w:tcPr>
            <w:tcW w:w="563" w:type="dxa"/>
            <w:gridSpan w:val="3"/>
          </w:tcPr>
          <w:p w:rsidR="00D009AE" w:rsidRPr="00FC1BCA" w:rsidRDefault="00D009AE" w:rsidP="00E6375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</w:tr>
      <w:tr w:rsidR="00D009AE" w:rsidRPr="00FC1BCA" w:rsidTr="00C162DF">
        <w:tc>
          <w:tcPr>
            <w:tcW w:w="10005" w:type="dxa"/>
            <w:gridSpan w:val="7"/>
            <w:shd w:val="clear" w:color="auto" w:fill="D9D9D9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Непродовольственные магазины</w:t>
            </w:r>
          </w:p>
        </w:tc>
      </w:tr>
      <w:tr w:rsidR="00D009AE" w:rsidRPr="00FC1BCA" w:rsidTr="00C162DF">
        <w:tc>
          <w:tcPr>
            <w:tcW w:w="531" w:type="dxa"/>
          </w:tcPr>
          <w:p w:rsidR="00D009AE" w:rsidRPr="00FC1BCA" w:rsidRDefault="00D009AE" w:rsidP="00E6375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</w:tr>
      <w:tr w:rsidR="00D009AE" w:rsidRPr="00FC1BCA" w:rsidTr="00C162DF">
        <w:tc>
          <w:tcPr>
            <w:tcW w:w="531" w:type="dxa"/>
          </w:tcPr>
          <w:p w:rsidR="00D009AE" w:rsidRPr="00FC1BCA" w:rsidRDefault="00D009AE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</w:tr>
      <w:tr w:rsidR="00D009AE" w:rsidRPr="00FC1BCA" w:rsidTr="00C162DF">
        <w:tc>
          <w:tcPr>
            <w:tcW w:w="10005" w:type="dxa"/>
            <w:gridSpan w:val="7"/>
            <w:shd w:val="clear" w:color="auto" w:fill="D9D9D9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школы</w:t>
            </w:r>
          </w:p>
        </w:tc>
      </w:tr>
      <w:tr w:rsidR="00D009AE" w:rsidRPr="00FC1BCA" w:rsidTr="00C162DF">
        <w:tc>
          <w:tcPr>
            <w:tcW w:w="531" w:type="dxa"/>
            <w:vAlign w:val="center"/>
          </w:tcPr>
          <w:p w:rsidR="00D009AE" w:rsidRPr="00FC1BCA" w:rsidRDefault="00D009AE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 электрифицированными столовыми и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кВт/1 учащегося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</w:tr>
      <w:tr w:rsidR="00D009AE" w:rsidRPr="00FC1BCA" w:rsidTr="00C162DF">
        <w:tc>
          <w:tcPr>
            <w:tcW w:w="531" w:type="dxa"/>
            <w:vAlign w:val="center"/>
          </w:tcPr>
          <w:p w:rsidR="00D009AE" w:rsidRPr="00FC1BCA" w:rsidRDefault="00D009AE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Без электрифицированных столовых, со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</w:tr>
      <w:tr w:rsidR="00D009AE" w:rsidRPr="00FC1BCA" w:rsidTr="00C162DF">
        <w:tc>
          <w:tcPr>
            <w:tcW w:w="531" w:type="dxa"/>
            <w:vAlign w:val="center"/>
          </w:tcPr>
          <w:p w:rsidR="00D009AE" w:rsidRPr="00FC1BCA" w:rsidRDefault="00D009AE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 буфетами, без спортзалов</w:t>
            </w:r>
          </w:p>
        </w:tc>
        <w:tc>
          <w:tcPr>
            <w:tcW w:w="2411" w:type="dxa"/>
            <w:gridSpan w:val="2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</w:tr>
      <w:tr w:rsidR="00D009AE" w:rsidRPr="00FC1BCA" w:rsidTr="00C162DF">
        <w:tc>
          <w:tcPr>
            <w:tcW w:w="531" w:type="dxa"/>
            <w:vAlign w:val="center"/>
          </w:tcPr>
          <w:p w:rsidR="00D009AE" w:rsidRPr="00FC1BCA" w:rsidRDefault="00D009AE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Без буфетов и спортзалов </w:t>
            </w:r>
          </w:p>
        </w:tc>
        <w:tc>
          <w:tcPr>
            <w:tcW w:w="2411" w:type="dxa"/>
            <w:gridSpan w:val="2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D009AE" w:rsidRPr="00FC1BCA" w:rsidTr="00C162DF">
        <w:tc>
          <w:tcPr>
            <w:tcW w:w="531" w:type="dxa"/>
            <w:vAlign w:val="center"/>
          </w:tcPr>
          <w:p w:rsidR="00D009AE" w:rsidRPr="00FC1BCA" w:rsidRDefault="00D009AE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Профессионально-технические училища со столовыми</w:t>
            </w:r>
          </w:p>
        </w:tc>
        <w:tc>
          <w:tcPr>
            <w:tcW w:w="2411" w:type="dxa"/>
            <w:gridSpan w:val="2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</w:tr>
      <w:tr w:rsidR="00D009AE" w:rsidRPr="00FC1BCA" w:rsidTr="00C162DF">
        <w:tc>
          <w:tcPr>
            <w:tcW w:w="531" w:type="dxa"/>
            <w:vAlign w:val="center"/>
          </w:tcPr>
          <w:p w:rsidR="00D009AE" w:rsidRPr="00FC1BCA" w:rsidRDefault="00D009AE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Детские ясли-сады</w:t>
            </w:r>
          </w:p>
        </w:tc>
        <w:tc>
          <w:tcPr>
            <w:tcW w:w="2411" w:type="dxa"/>
            <w:gridSpan w:val="2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</w:tr>
      <w:tr w:rsidR="00D009AE" w:rsidRPr="00FC1BCA" w:rsidTr="00C162DF">
        <w:tc>
          <w:tcPr>
            <w:tcW w:w="10005" w:type="dxa"/>
            <w:gridSpan w:val="7"/>
            <w:shd w:val="clear" w:color="auto" w:fill="D9D9D9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Кинотеатры и киноконцертные залы</w:t>
            </w:r>
          </w:p>
        </w:tc>
      </w:tr>
      <w:tr w:rsidR="00D009AE" w:rsidRPr="00FC1BCA" w:rsidTr="00C162DF">
        <w:tc>
          <w:tcPr>
            <w:tcW w:w="531" w:type="dxa"/>
          </w:tcPr>
          <w:p w:rsidR="00D009AE" w:rsidRPr="00FC1BCA" w:rsidRDefault="00D009AE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</w:tr>
      <w:tr w:rsidR="00D009AE" w:rsidRPr="00FC1BCA" w:rsidTr="00C162DF">
        <w:tc>
          <w:tcPr>
            <w:tcW w:w="531" w:type="dxa"/>
          </w:tcPr>
          <w:p w:rsidR="00D009AE" w:rsidRPr="00FC1BCA" w:rsidRDefault="00D009AE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</w:tr>
      <w:tr w:rsidR="00D009AE" w:rsidRPr="00FC1BCA" w:rsidTr="00C162DF">
        <w:tc>
          <w:tcPr>
            <w:tcW w:w="531" w:type="dxa"/>
          </w:tcPr>
          <w:p w:rsidR="00D009AE" w:rsidRPr="00FC1BCA" w:rsidRDefault="00D009AE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Клубы</w:t>
            </w:r>
          </w:p>
        </w:tc>
        <w:tc>
          <w:tcPr>
            <w:tcW w:w="2411" w:type="dxa"/>
            <w:gridSpan w:val="2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</w:tr>
      <w:tr w:rsidR="00D009AE" w:rsidRPr="00FC1BCA" w:rsidTr="00C162DF">
        <w:tc>
          <w:tcPr>
            <w:tcW w:w="531" w:type="dxa"/>
            <w:vAlign w:val="center"/>
          </w:tcPr>
          <w:p w:rsidR="00D009AE" w:rsidRPr="00FC1BCA" w:rsidRDefault="00D009AE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Парикмахерские</w:t>
            </w:r>
          </w:p>
        </w:tc>
        <w:tc>
          <w:tcPr>
            <w:tcW w:w="2411" w:type="dxa"/>
            <w:gridSpan w:val="2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кВт/рабочее место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009AE" w:rsidRPr="00FC1BCA" w:rsidTr="00C162DF">
        <w:tc>
          <w:tcPr>
            <w:tcW w:w="10005" w:type="dxa"/>
            <w:gridSpan w:val="7"/>
            <w:shd w:val="clear" w:color="auto" w:fill="D9D9D9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Здания или помещения учреждений управления, проектных и конструкторских организаций</w:t>
            </w:r>
          </w:p>
        </w:tc>
      </w:tr>
      <w:tr w:rsidR="00D009AE" w:rsidRPr="00FC1BCA" w:rsidTr="00C162DF">
        <w:tc>
          <w:tcPr>
            <w:tcW w:w="531" w:type="dxa"/>
            <w:vAlign w:val="center"/>
          </w:tcPr>
          <w:p w:rsidR="00D009AE" w:rsidRPr="00FC1BCA" w:rsidRDefault="00D009AE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кВт/м</w:t>
            </w:r>
            <w:r w:rsidRPr="00FC1BC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0,054</w:t>
            </w:r>
          </w:p>
        </w:tc>
      </w:tr>
      <w:tr w:rsidR="00D009AE" w:rsidRPr="00FC1BCA" w:rsidTr="00C162DF">
        <w:tc>
          <w:tcPr>
            <w:tcW w:w="531" w:type="dxa"/>
          </w:tcPr>
          <w:p w:rsidR="00D009AE" w:rsidRPr="00FC1BCA" w:rsidRDefault="00D009AE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0,043</w:t>
            </w:r>
          </w:p>
        </w:tc>
      </w:tr>
      <w:tr w:rsidR="00D009AE" w:rsidRPr="00FC1BCA" w:rsidTr="00C162DF">
        <w:tc>
          <w:tcPr>
            <w:tcW w:w="10005" w:type="dxa"/>
            <w:gridSpan w:val="7"/>
            <w:shd w:val="clear" w:color="auto" w:fill="D9D9D9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Гостиницы</w:t>
            </w:r>
          </w:p>
        </w:tc>
      </w:tr>
      <w:tr w:rsidR="00D009AE" w:rsidRPr="00FC1BCA" w:rsidTr="00C162DF">
        <w:tc>
          <w:tcPr>
            <w:tcW w:w="531" w:type="dxa"/>
            <w:vAlign w:val="center"/>
          </w:tcPr>
          <w:p w:rsidR="00D009AE" w:rsidRPr="00FC1BCA" w:rsidRDefault="00D009AE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</w:tr>
      <w:tr w:rsidR="00D009AE" w:rsidRPr="00FC1BCA" w:rsidTr="00C162DF">
        <w:tc>
          <w:tcPr>
            <w:tcW w:w="531" w:type="dxa"/>
            <w:vAlign w:val="center"/>
          </w:tcPr>
          <w:p w:rsidR="00D009AE" w:rsidRPr="00FC1BCA" w:rsidRDefault="00D009AE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</w:tr>
      <w:tr w:rsidR="00D009AE" w:rsidRPr="00FC1BCA" w:rsidTr="00C162DF">
        <w:tc>
          <w:tcPr>
            <w:tcW w:w="531" w:type="dxa"/>
            <w:vAlign w:val="center"/>
          </w:tcPr>
          <w:p w:rsidR="00D009AE" w:rsidRPr="00FC1BCA" w:rsidRDefault="00D009AE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Дома отдыха и пансионаты без кондиционирования во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з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духа</w:t>
            </w:r>
          </w:p>
        </w:tc>
        <w:tc>
          <w:tcPr>
            <w:tcW w:w="2411" w:type="dxa"/>
            <w:gridSpan w:val="2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D009AE" w:rsidRPr="00FC1BCA" w:rsidTr="00C162DF">
        <w:tc>
          <w:tcPr>
            <w:tcW w:w="531" w:type="dxa"/>
            <w:vAlign w:val="center"/>
          </w:tcPr>
          <w:p w:rsidR="00D009AE" w:rsidRPr="00FC1BCA" w:rsidRDefault="00D009AE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Фабрики химчистки и прачечные самообслуживания </w:t>
            </w:r>
          </w:p>
        </w:tc>
        <w:tc>
          <w:tcPr>
            <w:tcW w:w="2411" w:type="dxa"/>
            <w:gridSpan w:val="2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кВт/ кг вещей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0,075</w:t>
            </w:r>
          </w:p>
        </w:tc>
      </w:tr>
      <w:tr w:rsidR="00D009AE" w:rsidRPr="00FC1BCA" w:rsidTr="00C162DF">
        <w:tc>
          <w:tcPr>
            <w:tcW w:w="531" w:type="dxa"/>
            <w:vAlign w:val="center"/>
          </w:tcPr>
          <w:p w:rsidR="00D009AE" w:rsidRPr="00FC1BCA" w:rsidRDefault="00D009AE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D009AE" w:rsidRPr="00FC1BCA" w:rsidRDefault="00D009AE" w:rsidP="003F2C23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Детские лагеря </w:t>
            </w:r>
          </w:p>
        </w:tc>
        <w:tc>
          <w:tcPr>
            <w:tcW w:w="2411" w:type="dxa"/>
            <w:gridSpan w:val="2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кВт/м</w:t>
            </w:r>
            <w:r w:rsidRPr="00FC1BC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 xml:space="preserve"> жилых помещ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959" w:type="dxa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</w:tr>
    </w:tbl>
    <w:p w:rsidR="00D009AE" w:rsidRPr="00DA4C9C" w:rsidRDefault="00D009AE" w:rsidP="00E6375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Примечания:</w:t>
      </w:r>
    </w:p>
    <w:p w:rsidR="00D009AE" w:rsidRPr="00DA4C9C" w:rsidRDefault="00D009AE" w:rsidP="00E63751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1. Для поз. 1-6 удельная нагрузка не зависит от наличия кондиционирования воздуха.</w:t>
      </w:r>
    </w:p>
    <w:p w:rsidR="00D009AE" w:rsidRPr="00DA4C9C" w:rsidRDefault="00D009AE" w:rsidP="00E63751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2. Для поз. 15, 16 нагрузка бассейнов и спортзалов не учтена.</w:t>
      </w:r>
    </w:p>
    <w:p w:rsidR="00D009AE" w:rsidRPr="00DA4C9C" w:rsidRDefault="00D009AE" w:rsidP="00E63751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3. Для поз. 21, 22, 25, 27 нагрузка пищеблоков не учтена. Удельную нагрузку пищеблоков следует прин</w:t>
      </w:r>
      <w:r w:rsidRPr="00DA4C9C">
        <w:rPr>
          <w:rFonts w:ascii="Times New Roman" w:hAnsi="Times New Roman"/>
          <w:i/>
          <w:sz w:val="20"/>
          <w:szCs w:val="20"/>
        </w:rPr>
        <w:t>и</w:t>
      </w:r>
      <w:r w:rsidRPr="00DA4C9C">
        <w:rPr>
          <w:rFonts w:ascii="Times New Roman" w:hAnsi="Times New Roman"/>
          <w:i/>
          <w:sz w:val="20"/>
          <w:szCs w:val="20"/>
        </w:rPr>
        <w:t>мать как для предприятий общественного питания с учетом количества посадочных мест, рекомендованного нормами для соответствующих зданий, и п. 6.21 СП 31-110-2003.</w:t>
      </w:r>
    </w:p>
    <w:p w:rsidR="00D009AE" w:rsidRPr="00DA4C9C" w:rsidRDefault="00D009AE" w:rsidP="00E63751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4. Для поз. 23, 24 удельную нагрузку ресторанов при гостиницах следует принимать как для предпр</w:t>
      </w:r>
      <w:r w:rsidRPr="00DA4C9C">
        <w:rPr>
          <w:rFonts w:ascii="Times New Roman" w:hAnsi="Times New Roman"/>
          <w:i/>
          <w:sz w:val="20"/>
          <w:szCs w:val="20"/>
        </w:rPr>
        <w:t>и</w:t>
      </w:r>
      <w:r w:rsidRPr="00DA4C9C">
        <w:rPr>
          <w:rFonts w:ascii="Times New Roman" w:hAnsi="Times New Roman"/>
          <w:i/>
          <w:sz w:val="20"/>
          <w:szCs w:val="20"/>
        </w:rPr>
        <w:t>ятий общественного питания открытого типа.</w:t>
      </w:r>
    </w:p>
    <w:p w:rsidR="00D009AE" w:rsidRPr="00DA4C9C" w:rsidRDefault="00D009AE" w:rsidP="00E63751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5. Для предприятий общественного питания при числе мест, не указанном в таблице, удельные нагрузки определяются интерполяцией.</w:t>
      </w: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35" w:name="_Toc519178225"/>
      <w:r w:rsidRPr="00DA4C9C">
        <w:rPr>
          <w:rFonts w:ascii="Times New Roman" w:hAnsi="Times New Roman"/>
          <w:b w:val="0"/>
          <w:caps/>
          <w:color w:val="auto"/>
          <w:sz w:val="24"/>
          <w:szCs w:val="24"/>
        </w:rPr>
        <w:t>ТАБЛИЦА 2-32 - Нормы расхода газа на коммунально-бытовые нужды</w:t>
      </w:r>
      <w:bookmarkEnd w:id="35"/>
    </w:p>
    <w:p w:rsidR="00D009AE" w:rsidRPr="00DA4C9C" w:rsidRDefault="00D009AE" w:rsidP="003F2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2"/>
        <w:gridCol w:w="1938"/>
        <w:gridCol w:w="1907"/>
      </w:tblGrid>
      <w:tr w:rsidR="00D009AE" w:rsidRPr="00FC1BCA" w:rsidTr="00C162DF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Потребители газа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Показатель п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требления газа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Нормы расхода теплоты, МДж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(тыс. ккал)</w:t>
            </w:r>
          </w:p>
        </w:tc>
      </w:tr>
      <w:tr w:rsidR="00D009AE" w:rsidRPr="00FC1BCA" w:rsidTr="003F2C23">
        <w:tc>
          <w:tcPr>
            <w:tcW w:w="0" w:type="auto"/>
            <w:gridSpan w:val="3"/>
            <w:shd w:val="clear" w:color="auto" w:fill="D9D9D9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Население</w:t>
            </w:r>
          </w:p>
        </w:tc>
      </w:tr>
      <w:tr w:rsidR="00D009AE" w:rsidRPr="00FC1BCA" w:rsidTr="003F2C23"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При наличии в квартире газовой плиты и централизованного горяч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го водоснабжения при газоснабжении: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природным газом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 1 чел. в год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4100 (970)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</w:tcBorders>
          </w:tcPr>
          <w:p w:rsidR="00D009AE" w:rsidRPr="00FC1BCA" w:rsidRDefault="00D009AE" w:rsidP="003F2C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СУГ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3850 (920)</w:t>
            </w:r>
          </w:p>
        </w:tc>
      </w:tr>
      <w:tr w:rsidR="00D009AE" w:rsidRPr="00FC1BCA" w:rsidTr="003F2C23"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При наличии в квартире газовой плиты и газового водонагревателя (при отсутствии централизованного горячего водоснабжения) при газоснабжении: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природным газом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10000 (2400)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</w:tcBorders>
          </w:tcPr>
          <w:p w:rsidR="00D009AE" w:rsidRPr="00FC1BCA" w:rsidRDefault="00D009AE" w:rsidP="003F2C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СУГ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9400 (2250)</w:t>
            </w:r>
          </w:p>
        </w:tc>
      </w:tr>
      <w:tr w:rsidR="00D009AE" w:rsidRPr="00FC1BCA" w:rsidTr="003F2C23"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При наличии в квартире газовой плиты и отсутствии централизова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ного горячего водоснабжения и газового водонагревателя при газ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снабжении: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природным газом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6000 (1430)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</w:tcBorders>
          </w:tcPr>
          <w:p w:rsidR="00D009AE" w:rsidRPr="00FC1BCA" w:rsidRDefault="00D009AE" w:rsidP="003F2C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СУГ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5800 (1380)</w:t>
            </w:r>
          </w:p>
        </w:tc>
      </w:tr>
      <w:tr w:rsidR="00D009AE" w:rsidRPr="00FC1BCA" w:rsidTr="003F2C23">
        <w:tc>
          <w:tcPr>
            <w:tcW w:w="0" w:type="auto"/>
            <w:gridSpan w:val="3"/>
            <w:shd w:val="clear" w:color="auto" w:fill="D9D9D9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II. Предприятия бытового обслуживания населения</w:t>
            </w:r>
          </w:p>
        </w:tc>
      </w:tr>
      <w:tr w:rsidR="00D009AE" w:rsidRPr="00FC1BCA" w:rsidTr="003F2C23"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Фабрики-прачечные:</w:t>
            </w: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на стирку белья в механизированных прачечных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 1 т сухого белья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8800 (2100)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 стирку белья в немеханизированных прачечных с сушильн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ы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ми шкафами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12600 (3000)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 стирку белья в механизированных прачечных, включая сушку и глажение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18800(4500)</w:t>
            </w:r>
          </w:p>
        </w:tc>
      </w:tr>
      <w:tr w:rsidR="00D009AE" w:rsidRPr="00FC1BCA" w:rsidTr="003F2C23"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Дезкамеры: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 дезинфекцию белья и одежды в паровых камерах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2240 (535)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</w:tcBorders>
          </w:tcPr>
          <w:p w:rsidR="00D009AE" w:rsidRPr="00FC1BCA" w:rsidRDefault="00D009AE" w:rsidP="003F2C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 дезинфекцию белья и одежды в горячевоздушных камерах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1260 (300)</w:t>
            </w:r>
          </w:p>
        </w:tc>
      </w:tr>
      <w:tr w:rsidR="00D009AE" w:rsidRPr="00FC1BCA" w:rsidTr="003F2C23"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Бани: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мытье без ванн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 1 помывку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 (9,5)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</w:tcBorders>
          </w:tcPr>
          <w:p w:rsidR="00D009AE" w:rsidRPr="00FC1BCA" w:rsidRDefault="00D009AE" w:rsidP="003F2C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мытье в ваннах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 (12)</w:t>
            </w:r>
          </w:p>
        </w:tc>
      </w:tr>
      <w:tr w:rsidR="00D009AE" w:rsidRPr="00FC1BCA" w:rsidTr="003F2C23">
        <w:tc>
          <w:tcPr>
            <w:tcW w:w="0" w:type="auto"/>
            <w:gridSpan w:val="3"/>
            <w:shd w:val="clear" w:color="auto" w:fill="D9D9D9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III. Предприятия общественного питания</w:t>
            </w:r>
          </w:p>
        </w:tc>
      </w:tr>
      <w:tr w:rsidR="00D009AE" w:rsidRPr="00FC1BCA" w:rsidTr="003F2C23"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Столовые, рестораны, кафе:</w:t>
            </w: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rPr>
          <w:trHeight w:val="455"/>
        </w:trPr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 приготовление обедов (вне зависимости от пропускной сп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собности предприятия)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 1 обед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4,2(1)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</w:tcBorders>
          </w:tcPr>
          <w:p w:rsidR="00D009AE" w:rsidRPr="00FC1BCA" w:rsidRDefault="00D009AE" w:rsidP="003F2C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 приготовление завтраков или ужинов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 1 завтрак или ужин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2,1 (0,5)</w:t>
            </w:r>
          </w:p>
        </w:tc>
      </w:tr>
      <w:tr w:rsidR="00D009AE" w:rsidRPr="00FC1BCA" w:rsidTr="003F2C23">
        <w:tc>
          <w:tcPr>
            <w:tcW w:w="0" w:type="auto"/>
            <w:gridSpan w:val="3"/>
            <w:shd w:val="clear" w:color="auto" w:fill="D9D9D9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IV. Учреждения здравоохранения</w:t>
            </w:r>
          </w:p>
        </w:tc>
      </w:tr>
      <w:tr w:rsidR="00D009AE" w:rsidRPr="00FC1BCA" w:rsidTr="003F2C23"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Больницы, родильные дома:</w:t>
            </w: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на приготовление пищи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 1 койку в год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3200 (760)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</w:tcBorders>
          </w:tcPr>
          <w:p w:rsidR="00D009AE" w:rsidRPr="00FC1BCA" w:rsidRDefault="00D009AE" w:rsidP="003F2C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 приготовление горячей воды для хозяйственно-бытовых нужд и лечебных процедур (без стирки белья)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9200 (2200)</w:t>
            </w:r>
          </w:p>
        </w:tc>
      </w:tr>
      <w:tr w:rsidR="00D009AE" w:rsidRPr="00FC1BCA" w:rsidTr="003F2C23">
        <w:tc>
          <w:tcPr>
            <w:tcW w:w="0" w:type="auto"/>
            <w:gridSpan w:val="3"/>
            <w:shd w:val="clear" w:color="auto" w:fill="D9D9D9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V. Предприятия по производству хлеба и кондитерских изделий</w:t>
            </w:r>
          </w:p>
        </w:tc>
      </w:tr>
      <w:tr w:rsidR="00D009AE" w:rsidRPr="00FC1BCA" w:rsidTr="003F2C23"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Хлебозаводы, комбинаты, пекарни: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 1 т изделий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на выпечку хлеба формового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2500 (600)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на выпечку хлеба подового, батонов, булок, сдобы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5450 (1300)</w:t>
            </w:r>
          </w:p>
        </w:tc>
      </w:tr>
      <w:tr w:rsidR="00D009AE" w:rsidRPr="00FC1BCA" w:rsidTr="003F2C23">
        <w:trPr>
          <w:trHeight w:val="303"/>
        </w:trPr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 выпечку кондитерских изделий (тортов, пирожных, печенья, пряников и т.п.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7750 (1850)</w:t>
            </w:r>
          </w:p>
        </w:tc>
      </w:tr>
    </w:tbl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Примечания:</w:t>
      </w:r>
    </w:p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1. Нормы расхода теплоты на жилые дома, приведенные в таблице, учитывают расход теплоты н</w:t>
      </w:r>
      <w:r w:rsidRPr="00DA4C9C">
        <w:rPr>
          <w:rFonts w:ascii="Times New Roman" w:hAnsi="Times New Roman"/>
          <w:i/>
          <w:sz w:val="20"/>
          <w:szCs w:val="20"/>
        </w:rPr>
        <w:t>а</w:t>
      </w:r>
      <w:r w:rsidRPr="00DA4C9C">
        <w:rPr>
          <w:rFonts w:ascii="Times New Roman" w:hAnsi="Times New Roman"/>
          <w:i/>
          <w:sz w:val="20"/>
          <w:szCs w:val="20"/>
        </w:rPr>
        <w:t>стирку белья в домашних условиях.</w:t>
      </w:r>
    </w:p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2. При применении газа для лабораторных нужд учреждений образования норму расхода теплоты следует принимать в размере 50 МДж (12 тыс. ккал) в год на одного учащегося.</w:t>
      </w:r>
    </w:p>
    <w:p w:rsidR="00D009AE" w:rsidRPr="00DA4C9C" w:rsidRDefault="00D009AE" w:rsidP="00E6375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36" w:name="_Toc519178226"/>
      <w:r w:rsidRPr="00DA4C9C">
        <w:rPr>
          <w:rFonts w:ascii="Times New Roman" w:hAnsi="Times New Roman"/>
          <w:b w:val="0"/>
          <w:caps/>
          <w:color w:val="auto"/>
          <w:sz w:val="24"/>
          <w:szCs w:val="24"/>
        </w:rPr>
        <w:t>ТАБЛИЦА 2-33 - Нормы расхода газа на коммунально-бытовые нужды</w:t>
      </w:r>
      <w:bookmarkEnd w:id="36"/>
    </w:p>
    <w:p w:rsidR="00D009AE" w:rsidRPr="00DA4C9C" w:rsidRDefault="00D009AE" w:rsidP="00E6375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Style w:val="21"/>
          <w:rFonts w:ascii="Times New Roman" w:hAnsi="Times New Roman"/>
          <w:i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7"/>
        <w:gridCol w:w="1513"/>
        <w:gridCol w:w="3647"/>
      </w:tblGrid>
      <w:tr w:rsidR="00D009AE" w:rsidRPr="00FC1BCA" w:rsidTr="003F2C23"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Назначение расходуемого газа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Нормы расхода теплоты на нужды одного животного, МДж (тыс.ккал)</w:t>
            </w:r>
          </w:p>
        </w:tc>
      </w:tr>
      <w:tr w:rsidR="00D009AE" w:rsidRPr="00FC1BCA" w:rsidTr="003F2C23">
        <w:tc>
          <w:tcPr>
            <w:tcW w:w="0" w:type="auto"/>
            <w:vMerge w:val="restart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Style w:val="21"/>
                <w:rFonts w:ascii="Times New Roman" w:hAnsi="Times New Roman"/>
                <w:i w:val="0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Приготовление кормов для животных с учетом з</w:t>
            </w: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паривания грубых кормов и корне-, клубнеплодов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Style w:val="21"/>
                <w:rFonts w:ascii="Times New Roman" w:hAnsi="Times New Roman"/>
                <w:i w:val="0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Лошадь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Style w:val="21"/>
                <w:rFonts w:ascii="Times New Roman" w:hAnsi="Times New Roman"/>
                <w:i w:val="0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1700 (400)</w:t>
            </w:r>
          </w:p>
        </w:tc>
      </w:tr>
      <w:tr w:rsidR="00D009AE" w:rsidRPr="00FC1BCA" w:rsidTr="003F2C23">
        <w:tc>
          <w:tcPr>
            <w:tcW w:w="0" w:type="auto"/>
            <w:vMerge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Style w:val="21"/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Style w:val="21"/>
                <w:rFonts w:ascii="Times New Roman" w:hAnsi="Times New Roman"/>
                <w:i w:val="0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Корова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Style w:val="21"/>
                <w:rFonts w:ascii="Times New Roman" w:hAnsi="Times New Roman"/>
                <w:i w:val="0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4200 (1000)</w:t>
            </w:r>
          </w:p>
        </w:tc>
      </w:tr>
      <w:tr w:rsidR="00D009AE" w:rsidRPr="00FC1BCA" w:rsidTr="003F2C23">
        <w:tc>
          <w:tcPr>
            <w:tcW w:w="0" w:type="auto"/>
            <w:vMerge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Style w:val="21"/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Style w:val="21"/>
                <w:rFonts w:ascii="Times New Roman" w:hAnsi="Times New Roman"/>
                <w:i w:val="0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Свинья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Style w:val="21"/>
                <w:rFonts w:ascii="Times New Roman" w:hAnsi="Times New Roman"/>
                <w:i w:val="0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8400 (2000)</w:t>
            </w:r>
          </w:p>
        </w:tc>
      </w:tr>
      <w:tr w:rsidR="00D009AE" w:rsidRPr="00FC1BCA" w:rsidTr="003F2C23"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Style w:val="21"/>
                <w:rFonts w:ascii="Times New Roman" w:hAnsi="Times New Roman"/>
                <w:i w:val="0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Подогрев воды для питья и санитарных целей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Style w:val="21"/>
                <w:rFonts w:ascii="Times New Roman" w:hAnsi="Times New Roman"/>
                <w:i w:val="0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На одно ж</w:t>
            </w: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и</w:t>
            </w: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вотное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Style w:val="21"/>
                <w:rFonts w:ascii="Times New Roman" w:hAnsi="Times New Roman"/>
                <w:i w:val="0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420 (100)</w:t>
            </w:r>
          </w:p>
        </w:tc>
      </w:tr>
    </w:tbl>
    <w:p w:rsidR="00D009AE" w:rsidRPr="00DA4C9C" w:rsidRDefault="00D009AE" w:rsidP="00E63751">
      <w:pPr>
        <w:spacing w:after="0" w:line="240" w:lineRule="auto"/>
        <w:jc w:val="right"/>
        <w:rPr>
          <w:rStyle w:val="21"/>
          <w:rFonts w:ascii="Times New Roman" w:hAnsi="Times New Roman"/>
          <w:i w:val="0"/>
          <w:caps/>
          <w:sz w:val="24"/>
          <w:szCs w:val="24"/>
          <w:u w:val="none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Style w:val="21"/>
          <w:rFonts w:ascii="Times New Roman" w:hAnsi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37" w:name="_Toc519178227"/>
      <w:r w:rsidRPr="00DA4C9C">
        <w:rPr>
          <w:rStyle w:val="21"/>
          <w:rFonts w:ascii="Times New Roman" w:hAnsi="Times New Roman"/>
          <w:b w:val="0"/>
          <w:i w:val="0"/>
          <w:caps/>
          <w:color w:val="auto"/>
          <w:sz w:val="24"/>
          <w:szCs w:val="24"/>
          <w:u w:val="none"/>
        </w:rPr>
        <w:t>ТАБЛИЦА 2-34 - Классификация газопроводов по рабочему давлению транспортируемого газа</w:t>
      </w:r>
      <w:bookmarkEnd w:id="37"/>
    </w:p>
    <w:p w:rsidR="00D009AE" w:rsidRPr="00DA4C9C" w:rsidRDefault="00D009AE" w:rsidP="00E63751">
      <w:pPr>
        <w:spacing w:after="0" w:line="240" w:lineRule="auto"/>
        <w:jc w:val="both"/>
        <w:rPr>
          <w:rStyle w:val="21"/>
          <w:rFonts w:ascii="Times New Roman" w:hAnsi="Times New Roman"/>
          <w:b/>
          <w:i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5"/>
        <w:gridCol w:w="1325"/>
        <w:gridCol w:w="2611"/>
        <w:gridCol w:w="3096"/>
      </w:tblGrid>
      <w:tr w:rsidR="00D009AE" w:rsidRPr="00FC1BCA" w:rsidTr="003F2C23">
        <w:tc>
          <w:tcPr>
            <w:tcW w:w="0" w:type="auto"/>
            <w:gridSpan w:val="2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Классификация газопроводов по давлению, категория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Вид транспортируемого газа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Рабочее давление в газопров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де, МПа</w:t>
            </w:r>
          </w:p>
        </w:tc>
      </w:tr>
      <w:tr w:rsidR="00D009AE" w:rsidRPr="00FC1BCA" w:rsidTr="003F2C23">
        <w:tc>
          <w:tcPr>
            <w:tcW w:w="0" w:type="auto"/>
            <w:vMerge w:val="restart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Высокое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свыше 1,2</w:t>
            </w:r>
          </w:p>
        </w:tc>
      </w:tr>
      <w:tr w:rsidR="00D009AE" w:rsidRPr="00FC1BCA" w:rsidTr="003F2C23">
        <w:tc>
          <w:tcPr>
            <w:tcW w:w="0" w:type="auto"/>
            <w:vMerge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свыше 0,6 до 1,2 включительно</w:t>
            </w:r>
          </w:p>
        </w:tc>
      </w:tr>
      <w:tr w:rsidR="00D009AE" w:rsidRPr="00FC1BCA" w:rsidTr="003F2C23">
        <w:tc>
          <w:tcPr>
            <w:tcW w:w="0" w:type="auto"/>
            <w:vMerge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СУГ</w:t>
            </w:r>
            <w:r w:rsidRPr="00FC1BCA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свыше 0,6 до 1,6 включительно</w:t>
            </w:r>
          </w:p>
        </w:tc>
      </w:tr>
      <w:tr w:rsidR="00D009AE" w:rsidRPr="00FC1BCA" w:rsidTr="003F2C23">
        <w:tc>
          <w:tcPr>
            <w:tcW w:w="0" w:type="auto"/>
            <w:vMerge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свыше 0,3 до 0,6 включительно</w:t>
            </w:r>
          </w:p>
        </w:tc>
      </w:tr>
      <w:tr w:rsidR="00D009AE" w:rsidRPr="00FC1BCA" w:rsidTr="003F2C23"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свыше 0,005 до 0,3 включител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ь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</w:tr>
      <w:tr w:rsidR="00D009AE" w:rsidRPr="00FC1BCA" w:rsidTr="003F2C23"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Низкое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0,005 включительно</w:t>
            </w:r>
          </w:p>
        </w:tc>
      </w:tr>
    </w:tbl>
    <w:p w:rsidR="00D009AE" w:rsidRPr="00DA4C9C" w:rsidRDefault="00D009AE" w:rsidP="00E63751">
      <w:pPr>
        <w:spacing w:after="0" w:line="240" w:lineRule="auto"/>
        <w:jc w:val="right"/>
        <w:rPr>
          <w:rStyle w:val="21"/>
          <w:rFonts w:ascii="Times New Roman" w:hAnsi="Times New Roman"/>
          <w:i w:val="0"/>
          <w:caps/>
          <w:sz w:val="24"/>
          <w:szCs w:val="24"/>
          <w:u w:val="none"/>
        </w:rPr>
      </w:pPr>
    </w:p>
    <w:p w:rsidR="00D009AE" w:rsidRPr="00DA4C9C" w:rsidRDefault="00D009AE">
      <w:pPr>
        <w:rPr>
          <w:rStyle w:val="21"/>
          <w:rFonts w:ascii="Times New Roman" w:hAnsi="Times New Roman"/>
          <w:i w:val="0"/>
          <w:caps/>
          <w:sz w:val="24"/>
          <w:szCs w:val="24"/>
          <w:u w:val="none"/>
        </w:rPr>
      </w:pPr>
      <w:r w:rsidRPr="00DA4C9C">
        <w:rPr>
          <w:rStyle w:val="21"/>
          <w:rFonts w:ascii="Times New Roman" w:hAnsi="Times New Roman"/>
          <w:i w:val="0"/>
          <w:caps/>
          <w:sz w:val="24"/>
          <w:szCs w:val="24"/>
          <w:u w:val="none"/>
        </w:rPr>
        <w:br w:type="page"/>
      </w:r>
    </w:p>
    <w:p w:rsidR="00D009AE" w:rsidRPr="00DA4C9C" w:rsidRDefault="00D009AE" w:rsidP="005F4842">
      <w:pPr>
        <w:pStyle w:val="Heading2"/>
        <w:spacing w:before="0"/>
        <w:jc w:val="center"/>
        <w:rPr>
          <w:rStyle w:val="21"/>
          <w:rFonts w:ascii="Times New Roman" w:hAnsi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38" w:name="_Toc519178228"/>
      <w:r w:rsidRPr="00DA4C9C">
        <w:rPr>
          <w:rStyle w:val="21"/>
          <w:rFonts w:ascii="Times New Roman" w:hAnsi="Times New Roman"/>
          <w:b w:val="0"/>
          <w:i w:val="0"/>
          <w:caps/>
          <w:color w:val="auto"/>
          <w:sz w:val="24"/>
          <w:szCs w:val="24"/>
          <w:u w:val="none"/>
        </w:rPr>
        <w:t>ТАБЛИЦА 2-35 - значения давления  газа во внутренних газопроводах и перед газоиспользующим оборудованием, необходимые для их у</w:t>
      </w:r>
      <w:r w:rsidRPr="00DA4C9C">
        <w:rPr>
          <w:rStyle w:val="21"/>
          <w:rFonts w:ascii="Times New Roman" w:hAnsi="Times New Roman"/>
          <w:b w:val="0"/>
          <w:i w:val="0"/>
          <w:caps/>
          <w:color w:val="auto"/>
          <w:sz w:val="24"/>
          <w:szCs w:val="24"/>
          <w:u w:val="none"/>
        </w:rPr>
        <w:t>с</w:t>
      </w:r>
      <w:r w:rsidRPr="00DA4C9C">
        <w:rPr>
          <w:rStyle w:val="21"/>
          <w:rFonts w:ascii="Times New Roman" w:hAnsi="Times New Roman"/>
          <w:b w:val="0"/>
          <w:i w:val="0"/>
          <w:caps/>
          <w:color w:val="auto"/>
          <w:sz w:val="24"/>
          <w:szCs w:val="24"/>
          <w:u w:val="none"/>
        </w:rPr>
        <w:t>тойчивой работы</w:t>
      </w:r>
      <w:bookmarkEnd w:id="38"/>
    </w:p>
    <w:p w:rsidR="00D009AE" w:rsidRPr="00DA4C9C" w:rsidRDefault="00D009AE" w:rsidP="00E63751">
      <w:pPr>
        <w:spacing w:after="0" w:line="240" w:lineRule="auto"/>
        <w:jc w:val="both"/>
        <w:rPr>
          <w:rStyle w:val="21"/>
          <w:rFonts w:ascii="Times New Roman" w:hAnsi="Times New Roman"/>
          <w:b/>
          <w:i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4713"/>
        <w:gridCol w:w="2017"/>
        <w:gridCol w:w="2764"/>
      </w:tblGrid>
      <w:tr w:rsidR="00D009AE" w:rsidRPr="00FC1BCA" w:rsidTr="003F2C23"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Потребители газа, размещенные в зданиях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Давление газа во внутреннем газ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проводе, МПа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Давление газа перед газ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использующим оборудов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нием, МПа</w:t>
            </w:r>
          </w:p>
        </w:tc>
      </w:tr>
      <w:tr w:rsidR="00D009AE" w:rsidRPr="00FC1BCA" w:rsidTr="003F2C23">
        <w:tc>
          <w:tcPr>
            <w:tcW w:w="0" w:type="auto"/>
            <w:vAlign w:val="center"/>
          </w:tcPr>
          <w:p w:rsidR="00D009AE" w:rsidRPr="00FC1BCA" w:rsidRDefault="00D009AE" w:rsidP="00E6375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Газотурбинные и парогазовые установки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D009AE" w:rsidRPr="00FC1BCA" w:rsidTr="003F2C23">
        <w:tc>
          <w:tcPr>
            <w:tcW w:w="0" w:type="auto"/>
            <w:vAlign w:val="center"/>
          </w:tcPr>
          <w:p w:rsidR="00D009AE" w:rsidRPr="00FC1BCA" w:rsidRDefault="00D009AE" w:rsidP="00E6375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Производственные здания, в которых величина да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в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ления газа обусловлена требованиями производства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D009AE" w:rsidRPr="00FC1BCA" w:rsidTr="003F2C23">
        <w:tc>
          <w:tcPr>
            <w:tcW w:w="0" w:type="auto"/>
            <w:vAlign w:val="center"/>
          </w:tcPr>
          <w:p w:rsidR="00D009AE" w:rsidRPr="00FC1BCA" w:rsidRDefault="00D009AE" w:rsidP="00E6375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Прочие производственные здания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D009AE" w:rsidRPr="00FC1BCA" w:rsidTr="003F2C23">
        <w:tc>
          <w:tcPr>
            <w:tcW w:w="0" w:type="auto"/>
            <w:vAlign w:val="center"/>
          </w:tcPr>
          <w:p w:rsidR="00D009AE" w:rsidRPr="00FC1BCA" w:rsidRDefault="00D009AE" w:rsidP="00E6375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Бытовые здания производственного назначения отдельно стоящие, пристроенные к производстве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ным зданиям и встроенные в эти здания</w:t>
            </w:r>
          </w:p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Отдельно стоящие общественные здания произво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д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ственного назначения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D009AE" w:rsidRPr="00FC1BCA" w:rsidTr="003F2C23">
        <w:tc>
          <w:tcPr>
            <w:tcW w:w="0" w:type="auto"/>
            <w:vAlign w:val="center"/>
          </w:tcPr>
          <w:p w:rsidR="00D009AE" w:rsidRPr="00FC1BCA" w:rsidRDefault="00D009AE" w:rsidP="00E6375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Административные и бытовые здания, не вошедшие в п. 3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</w:tr>
      <w:tr w:rsidR="00D009AE" w:rsidRPr="00FC1BCA" w:rsidTr="003F2C23">
        <w:tc>
          <w:tcPr>
            <w:tcW w:w="0" w:type="auto"/>
            <w:vMerge w:val="restart"/>
            <w:vAlign w:val="center"/>
          </w:tcPr>
          <w:p w:rsidR="00D009AE" w:rsidRPr="00FC1BCA" w:rsidRDefault="00D009AE" w:rsidP="00E6375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Котельные: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vMerge/>
            <w:vAlign w:val="center"/>
          </w:tcPr>
          <w:p w:rsidR="00D009AE" w:rsidRPr="00FC1BCA" w:rsidRDefault="00D009AE" w:rsidP="00E6375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отдельно стоящие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D009AE" w:rsidRPr="00FC1BCA" w:rsidTr="003F2C23">
        <w:tc>
          <w:tcPr>
            <w:tcW w:w="0" w:type="auto"/>
            <w:vMerge/>
            <w:vAlign w:val="center"/>
          </w:tcPr>
          <w:p w:rsidR="00D009AE" w:rsidRPr="00FC1BCA" w:rsidRDefault="00D009AE" w:rsidP="00E6375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пристроенные, встроенные и крышные производс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венных зданий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D009AE" w:rsidRPr="00FC1BCA" w:rsidTr="003F2C23">
        <w:tc>
          <w:tcPr>
            <w:tcW w:w="0" w:type="auto"/>
            <w:vMerge/>
            <w:vAlign w:val="center"/>
          </w:tcPr>
          <w:p w:rsidR="00D009AE" w:rsidRPr="00FC1BCA" w:rsidRDefault="00D009AE" w:rsidP="00E6375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пристроенные, встроенные и крышные обществе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ных (в том числе административного назначения), административных и бытовых зданий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</w:tr>
      <w:tr w:rsidR="00D009AE" w:rsidRPr="00FC1BCA" w:rsidTr="003F2C23">
        <w:tc>
          <w:tcPr>
            <w:tcW w:w="0" w:type="auto"/>
            <w:vMerge/>
            <w:vAlign w:val="center"/>
          </w:tcPr>
          <w:p w:rsidR="00D009AE" w:rsidRPr="00FC1BCA" w:rsidRDefault="00D009AE" w:rsidP="00E6375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пристроенные, встроенные и крышные жилых зд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ний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D009AE" w:rsidRPr="00FC1BCA" w:rsidTr="003F2C23">
        <w:tc>
          <w:tcPr>
            <w:tcW w:w="0" w:type="auto"/>
            <w:vAlign w:val="center"/>
          </w:tcPr>
          <w:p w:rsidR="00D009AE" w:rsidRPr="00FC1BCA" w:rsidRDefault="00D009AE" w:rsidP="00E6375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Общественные (в том числе административного назначения) здания (кроме зданий, установка газ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использующего оборудования в которых не допу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кается) и складские помещения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D009AE" w:rsidRPr="00FC1BCA" w:rsidTr="003F2C23">
        <w:tc>
          <w:tcPr>
            <w:tcW w:w="0" w:type="auto"/>
            <w:vAlign w:val="center"/>
          </w:tcPr>
          <w:p w:rsidR="00D009AE" w:rsidRPr="00FC1BCA" w:rsidRDefault="00D009AE" w:rsidP="00E6375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Жилые здания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</w:tr>
    </w:tbl>
    <w:p w:rsidR="00D009AE" w:rsidRPr="00DA4C9C" w:rsidRDefault="00D009AE" w:rsidP="00E63751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39" w:name="_Toc519178229"/>
      <w:r w:rsidRPr="00DA4C9C">
        <w:rPr>
          <w:rFonts w:ascii="Times New Roman" w:hAnsi="Times New Roman"/>
          <w:b w:val="0"/>
          <w:caps/>
          <w:color w:val="auto"/>
          <w:sz w:val="24"/>
          <w:szCs w:val="24"/>
        </w:rPr>
        <w:t xml:space="preserve">ТАБЛИЦА 2-36 - </w:t>
      </w:r>
      <w:r w:rsidRPr="00DA4C9C">
        <w:rPr>
          <w:rStyle w:val="21"/>
          <w:rFonts w:ascii="Times New Roman" w:hAnsi="Times New Roman"/>
          <w:b w:val="0"/>
          <w:i w:val="0"/>
          <w:caps/>
          <w:color w:val="auto"/>
          <w:sz w:val="24"/>
          <w:szCs w:val="24"/>
          <w:u w:val="none"/>
        </w:rPr>
        <w:t>Общая вместимость резервуарной установки СУГ и вм</w:t>
      </w:r>
      <w:r w:rsidRPr="00DA4C9C">
        <w:rPr>
          <w:rStyle w:val="21"/>
          <w:rFonts w:ascii="Times New Roman" w:hAnsi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DA4C9C">
        <w:rPr>
          <w:rStyle w:val="21"/>
          <w:rFonts w:ascii="Times New Roman" w:hAnsi="Times New Roman"/>
          <w:b w:val="0"/>
          <w:i w:val="0"/>
          <w:caps/>
          <w:color w:val="auto"/>
          <w:sz w:val="24"/>
          <w:szCs w:val="24"/>
          <w:u w:val="none"/>
        </w:rPr>
        <w:t>стимость одного резервуара</w:t>
      </w:r>
      <w:bookmarkEnd w:id="39"/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3840"/>
        <w:gridCol w:w="1483"/>
        <w:gridCol w:w="1483"/>
        <w:gridCol w:w="1562"/>
        <w:gridCol w:w="1562"/>
      </w:tblGrid>
      <w:tr w:rsidR="00D009AE" w:rsidRPr="00FC1BCA" w:rsidTr="003F2C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Назначение резервуарной установки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Общая вместимость резе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вуарной установки, м</w:t>
            </w:r>
            <w:r w:rsidRPr="00FC1BC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Максимальная вместимость одного резервуара, м</w:t>
            </w:r>
            <w:r w:rsidRPr="00FC1BC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D009AE" w:rsidRPr="00FC1BCA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подземной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надземного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подземного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Газоснабжение жилых, администрати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в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ных и бытовых зданий, общественных зданий и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Газоснабжение производственных и складских зданий, здания сельскохозя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й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ственных предприятий и котельных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>
      <w:pPr>
        <w:rPr>
          <w:rStyle w:val="21"/>
          <w:rFonts w:ascii="Times New Roman" w:hAnsi="Times New Roman"/>
          <w:i w:val="0"/>
          <w:caps/>
          <w:sz w:val="24"/>
          <w:szCs w:val="24"/>
          <w:u w:val="none"/>
        </w:rPr>
      </w:pPr>
      <w:r w:rsidRPr="00DA4C9C">
        <w:rPr>
          <w:rStyle w:val="21"/>
          <w:rFonts w:ascii="Times New Roman" w:hAnsi="Times New Roman"/>
          <w:i w:val="0"/>
          <w:caps/>
          <w:sz w:val="24"/>
          <w:szCs w:val="24"/>
          <w:u w:val="none"/>
        </w:rPr>
        <w:br w:type="page"/>
      </w:r>
    </w:p>
    <w:p w:rsidR="00D009AE" w:rsidRPr="00DA4C9C" w:rsidRDefault="00D009AE" w:rsidP="005F4842">
      <w:pPr>
        <w:pStyle w:val="Heading2"/>
        <w:spacing w:before="0"/>
        <w:jc w:val="center"/>
        <w:rPr>
          <w:rStyle w:val="21"/>
          <w:rFonts w:ascii="Times New Roman" w:hAnsi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40" w:name="_Toc519178230"/>
      <w:r w:rsidRPr="00DA4C9C">
        <w:rPr>
          <w:rStyle w:val="21"/>
          <w:rFonts w:ascii="Times New Roman" w:hAnsi="Times New Roman"/>
          <w:b w:val="0"/>
          <w:i w:val="0"/>
          <w:caps/>
          <w:color w:val="auto"/>
          <w:sz w:val="24"/>
          <w:szCs w:val="24"/>
          <w:u w:val="none"/>
        </w:rPr>
        <w:t>ТАБЛИЦА 2-37 - Расстояния от резервуарных установок общей вмест</w:t>
      </w:r>
      <w:r w:rsidRPr="00DA4C9C">
        <w:rPr>
          <w:rStyle w:val="21"/>
          <w:rFonts w:ascii="Times New Roman" w:hAnsi="Times New Roman"/>
          <w:b w:val="0"/>
          <w:i w:val="0"/>
          <w:caps/>
          <w:color w:val="auto"/>
          <w:sz w:val="24"/>
          <w:szCs w:val="24"/>
          <w:u w:val="none"/>
        </w:rPr>
        <w:t>и</w:t>
      </w:r>
      <w:r w:rsidRPr="00DA4C9C">
        <w:rPr>
          <w:rStyle w:val="21"/>
          <w:rFonts w:ascii="Times New Roman" w:hAnsi="Times New Roman"/>
          <w:b w:val="0"/>
          <w:i w:val="0"/>
          <w:caps/>
          <w:color w:val="auto"/>
          <w:sz w:val="24"/>
          <w:szCs w:val="24"/>
          <w:u w:val="none"/>
        </w:rPr>
        <w:t>мостью до 50 м</w:t>
      </w:r>
      <w:r w:rsidRPr="00DA4C9C">
        <w:rPr>
          <w:rStyle w:val="21"/>
          <w:rFonts w:ascii="Times New Roman" w:hAnsi="Times New Roman"/>
          <w:b w:val="0"/>
          <w:i w:val="0"/>
          <w:caps/>
          <w:color w:val="auto"/>
          <w:sz w:val="24"/>
          <w:szCs w:val="24"/>
          <w:u w:val="none"/>
          <w:vertAlign w:val="superscript"/>
        </w:rPr>
        <w:t>3</w:t>
      </w:r>
      <w:r w:rsidRPr="00DA4C9C">
        <w:rPr>
          <w:rStyle w:val="21"/>
          <w:rFonts w:ascii="Times New Roman" w:hAnsi="Times New Roman"/>
          <w:b w:val="0"/>
          <w:i w:val="0"/>
          <w:caps/>
          <w:color w:val="auto"/>
          <w:sz w:val="24"/>
          <w:szCs w:val="24"/>
          <w:u w:val="none"/>
        </w:rPr>
        <w:t xml:space="preserve"> до зданий и сооружений различного назначения и с</w:t>
      </w:r>
      <w:r w:rsidRPr="00DA4C9C">
        <w:rPr>
          <w:rStyle w:val="21"/>
          <w:rFonts w:ascii="Times New Roman" w:hAnsi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DA4C9C">
        <w:rPr>
          <w:rStyle w:val="21"/>
          <w:rFonts w:ascii="Times New Roman" w:hAnsi="Times New Roman"/>
          <w:b w:val="0"/>
          <w:i w:val="0"/>
          <w:caps/>
          <w:color w:val="auto"/>
          <w:sz w:val="24"/>
          <w:szCs w:val="24"/>
          <w:u w:val="none"/>
        </w:rPr>
        <w:t>тей инженерно-технического обеспечения</w:t>
      </w:r>
      <w:bookmarkEnd w:id="40"/>
    </w:p>
    <w:p w:rsidR="00D009AE" w:rsidRPr="00DA4C9C" w:rsidRDefault="00D009AE" w:rsidP="00E63751">
      <w:pPr>
        <w:spacing w:after="0" w:line="240" w:lineRule="auto"/>
        <w:jc w:val="both"/>
        <w:rPr>
          <w:rStyle w:val="21"/>
          <w:rFonts w:ascii="Times New Roman" w:hAnsi="Times New Roman"/>
          <w:i w:val="0"/>
          <w:sz w:val="20"/>
          <w:szCs w:val="20"/>
        </w:rPr>
      </w:pPr>
    </w:p>
    <w:tbl>
      <w:tblPr>
        <w:tblW w:w="10220" w:type="dxa"/>
        <w:tblCellMar>
          <w:left w:w="0" w:type="dxa"/>
          <w:right w:w="0" w:type="dxa"/>
        </w:tblCellMar>
        <w:tblLook w:val="00A0"/>
      </w:tblPr>
      <w:tblGrid>
        <w:gridCol w:w="3014"/>
        <w:gridCol w:w="37"/>
        <w:gridCol w:w="784"/>
        <w:gridCol w:w="855"/>
        <w:gridCol w:w="774"/>
        <w:gridCol w:w="821"/>
        <w:gridCol w:w="740"/>
        <w:gridCol w:w="900"/>
        <w:gridCol w:w="2154"/>
        <w:gridCol w:w="141"/>
      </w:tblGrid>
      <w:tr w:rsidR="00D009AE" w:rsidRPr="00FC1BCA" w:rsidTr="00E63751">
        <w:trPr>
          <w:gridAfter w:val="1"/>
          <w:wAfter w:w="141" w:type="dxa"/>
          <w:tblHeader/>
        </w:trPr>
        <w:tc>
          <w:tcPr>
            <w:tcW w:w="3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Здания, сооружения</w:t>
            </w:r>
          </w:p>
        </w:tc>
        <w:tc>
          <w:tcPr>
            <w:tcW w:w="49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Расстояние от стенки ближайшего резервуара (в свету), м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Расстояние от исп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рительной (смес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тельной)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установки в свету, м</w:t>
            </w:r>
          </w:p>
        </w:tc>
      </w:tr>
      <w:tr w:rsidR="00D009AE" w:rsidRPr="00FC1BCA" w:rsidTr="00E63751">
        <w:trPr>
          <w:gridAfter w:val="1"/>
          <w:wAfter w:w="141" w:type="dxa"/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при надземной уст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новке</w:t>
            </w:r>
          </w:p>
        </w:tc>
        <w:tc>
          <w:tcPr>
            <w:tcW w:w="2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при подземной уст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новке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E63751">
        <w:trPr>
          <w:gridAfter w:val="1"/>
          <w:wAfter w:w="141" w:type="dxa"/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при общей вместимости резервуаров в установке, м</w:t>
            </w:r>
            <w:r w:rsidRPr="00FC1BC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E63751">
        <w:trPr>
          <w:gridAfter w:val="1"/>
          <w:wAfter w:w="141" w:type="dxa"/>
          <w:tblHeader/>
        </w:trPr>
        <w:tc>
          <w:tcPr>
            <w:tcW w:w="3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до 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св. 5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до 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св. 10 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br/>
              <w:t>до 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до 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св. 10 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br/>
              <w:t>до 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св.20 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br/>
              <w:t>до 50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E63751">
        <w:trPr>
          <w:gridAfter w:val="1"/>
          <w:wAfter w:w="141" w:type="dxa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 Общественные здания и с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оружения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009AE" w:rsidRPr="00FC1BCA" w:rsidTr="00E63751">
        <w:trPr>
          <w:gridAfter w:val="1"/>
          <w:wAfter w:w="141" w:type="dxa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 Жилые здания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09AE" w:rsidRPr="00FC1BCA" w:rsidTr="00E63751">
        <w:trPr>
          <w:gridAfter w:val="1"/>
          <w:wAfter w:w="141" w:type="dxa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 Детские и спортивные пл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щадки, гаражи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09AE" w:rsidRPr="00FC1BCA" w:rsidTr="00E63751">
        <w:trPr>
          <w:gridAfter w:val="1"/>
          <w:wAfter w:w="141" w:type="dxa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 Производственные и скла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д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ские здания, здания сельскох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зяйственных предприятий, к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тельные, общественные здания производственного назначения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09AE" w:rsidRPr="00FC1BCA" w:rsidTr="00E63751">
        <w:trPr>
          <w:gridAfter w:val="1"/>
          <w:wAfter w:w="141" w:type="dxa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 Безнапорная канализация, теплотрасса (подземные)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D009AE" w:rsidRPr="00FC1BCA" w:rsidTr="00E63751">
        <w:trPr>
          <w:gridAfter w:val="1"/>
          <w:wAfter w:w="141" w:type="dxa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 Надземные сооружения для сетей инженерно-технического обеспечения, не относящиеся к резервуарной установке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09AE" w:rsidRPr="00FC1BCA" w:rsidTr="00E63751">
        <w:trPr>
          <w:gridAfter w:val="1"/>
          <w:wAfter w:w="141" w:type="dxa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 Водопровод, напорная кан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лизация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009AE" w:rsidRPr="00FC1BCA" w:rsidTr="00E63751">
        <w:trPr>
          <w:gridAfter w:val="1"/>
          <w:wAfter w:w="141" w:type="dxa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 Колодцы подземных сетей инженерно-технического обе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печения, автомобильные под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ъ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ездные дороги**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09AE" w:rsidRPr="00FC1BCA" w:rsidTr="00E63751">
        <w:trPr>
          <w:gridAfter w:val="1"/>
          <w:wAfter w:w="141" w:type="dxa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9 Железные дороги общей сети до оси ближайшего рельса при нулевых отметках, до подошвы насыпи или бровки выемки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09AE" w:rsidRPr="00FC1BCA" w:rsidTr="00E63751">
        <w:trPr>
          <w:gridAfter w:val="1"/>
          <w:wAfter w:w="141" w:type="dxa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 Подъездные железные дор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ги предприятий, трамвайные пути (до оси ближайшего рел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ь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са при нулевых отметках), 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в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томобильные дороги категорий I-III (до края подошвы откоса насыпи, бровки выемки, бо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р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дюрного камня), магистрал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ь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ные улицы и дороги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09AE" w:rsidRPr="00FC1BCA" w:rsidTr="00E63751">
        <w:trPr>
          <w:gridAfter w:val="1"/>
          <w:wAfter w:w="141" w:type="dxa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11 Автомобильные дороги к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тегорий IV и V (до края откоса подошвы насыпи, бровки в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ы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емки, бордюрного камня)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09AE" w:rsidRPr="00FC1BCA" w:rsidTr="00E63751"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 ЛЭП, трансформаторные подстанции (ТП), распредел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и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тельные пункты (РП)</w:t>
            </w:r>
          </w:p>
        </w:tc>
        <w:tc>
          <w:tcPr>
            <w:tcW w:w="71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hyperlink r:id="rId9" w:history="1">
              <w:r w:rsidRPr="00FC1BCA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правилами устройства электроустановок</w:t>
              </w:r>
            </w:hyperlink>
          </w:p>
        </w:tc>
      </w:tr>
    </w:tbl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* Расстояния от резервуарной установки предприятий до зданий и сооружений, которые не обслуж</w:t>
      </w:r>
      <w:r w:rsidRPr="00DA4C9C">
        <w:rPr>
          <w:rFonts w:ascii="Times New Roman" w:hAnsi="Times New Roman"/>
          <w:i/>
          <w:sz w:val="20"/>
          <w:szCs w:val="20"/>
        </w:rPr>
        <w:t>и</w:t>
      </w:r>
      <w:r w:rsidRPr="00DA4C9C">
        <w:rPr>
          <w:rFonts w:ascii="Times New Roman" w:hAnsi="Times New Roman"/>
          <w:i/>
          <w:sz w:val="20"/>
          <w:szCs w:val="20"/>
        </w:rPr>
        <w:t>ваются этой установкой.</w:t>
      </w:r>
    </w:p>
    <w:p w:rsidR="00D009AE" w:rsidRPr="00DA4C9C" w:rsidRDefault="00D009AE" w:rsidP="00E63751">
      <w:pPr>
        <w:spacing w:after="0" w:line="240" w:lineRule="auto"/>
        <w:ind w:firstLine="851"/>
        <w:jc w:val="both"/>
        <w:rPr>
          <w:rStyle w:val="21"/>
          <w:rFonts w:ascii="Times New Roman" w:hAnsi="Times New Roman"/>
          <w:i w:val="0"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** Автомобильные подъездные дороги включают в себя улицы и дороги местного значения, автом</w:t>
      </w:r>
      <w:r w:rsidRPr="00DA4C9C">
        <w:rPr>
          <w:rFonts w:ascii="Times New Roman" w:hAnsi="Times New Roman"/>
          <w:i/>
          <w:sz w:val="20"/>
          <w:szCs w:val="20"/>
        </w:rPr>
        <w:t>о</w:t>
      </w:r>
      <w:r w:rsidRPr="00DA4C9C">
        <w:rPr>
          <w:rFonts w:ascii="Times New Roman" w:hAnsi="Times New Roman"/>
          <w:i/>
          <w:sz w:val="20"/>
          <w:szCs w:val="20"/>
        </w:rPr>
        <w:t>бильные дороги промышленных предприятий, внутрихозяйственные автомобильные дороги.</w:t>
      </w:r>
    </w:p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Примечания:</w:t>
      </w:r>
    </w:p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1. Расстояние от газопроводов рекомендуется принимать в соответствии с таблицами 23 и 25, а также п. 5.1.1 СП 62.13330.2011.</w:t>
      </w:r>
    </w:p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2. Расстояния от испарительных установок могут быть приняты для жилых и производственных зданий степени огнестойкости IV, классов конструктивной пожарной опасности С2, С3. Допускается умен</w:t>
      </w:r>
      <w:r w:rsidRPr="00DA4C9C">
        <w:rPr>
          <w:rFonts w:ascii="Times New Roman" w:hAnsi="Times New Roman"/>
          <w:i/>
          <w:sz w:val="20"/>
          <w:szCs w:val="20"/>
        </w:rPr>
        <w:t>ь</w:t>
      </w:r>
      <w:r w:rsidRPr="00DA4C9C">
        <w:rPr>
          <w:rFonts w:ascii="Times New Roman" w:hAnsi="Times New Roman"/>
          <w:i/>
          <w:sz w:val="20"/>
          <w:szCs w:val="20"/>
        </w:rPr>
        <w:t>шать расстояния до 10 м для зданий степени огнестойкости III, классов конструктивной пожарной опасности С0, С1 и до 8 м - для зданий степеней огнестойкости I и II, класса конструктивной пожарной опасности С0.</w:t>
      </w:r>
    </w:p>
    <w:p w:rsidR="00D009AE" w:rsidRPr="00DA4C9C" w:rsidRDefault="00D009AE" w:rsidP="00E63751">
      <w:pPr>
        <w:spacing w:after="0" w:line="240" w:lineRule="auto"/>
        <w:ind w:firstLine="851"/>
        <w:jc w:val="both"/>
        <w:rPr>
          <w:rStyle w:val="21"/>
          <w:rFonts w:ascii="Times New Roman" w:hAnsi="Times New Roman"/>
          <w:i w:val="0"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3 Расстояния от общественных зданий производственного назначения следует принимать как от производственных зданий.</w:t>
      </w:r>
    </w:p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4. При подземной прокладке газопровода или в обваловании материал и габариты обвалования рек</w:t>
      </w:r>
      <w:r w:rsidRPr="00DA4C9C">
        <w:rPr>
          <w:rFonts w:ascii="Times New Roman" w:hAnsi="Times New Roman"/>
          <w:i/>
          <w:sz w:val="20"/>
          <w:szCs w:val="20"/>
        </w:rPr>
        <w:t>о</w:t>
      </w:r>
      <w:r w:rsidRPr="00DA4C9C">
        <w:rPr>
          <w:rFonts w:ascii="Times New Roman" w:hAnsi="Times New Roman"/>
          <w:i/>
          <w:sz w:val="20"/>
          <w:szCs w:val="20"/>
        </w:rPr>
        <w:t>мендуется принимать исходя из теплотехнического расчета, а также обеспечения устойчивости и сохранн</w:t>
      </w:r>
      <w:r w:rsidRPr="00DA4C9C">
        <w:rPr>
          <w:rFonts w:ascii="Times New Roman" w:hAnsi="Times New Roman"/>
          <w:i/>
          <w:sz w:val="20"/>
          <w:szCs w:val="20"/>
        </w:rPr>
        <w:t>о</w:t>
      </w:r>
      <w:r w:rsidRPr="00DA4C9C">
        <w:rPr>
          <w:rFonts w:ascii="Times New Roman" w:hAnsi="Times New Roman"/>
          <w:i/>
          <w:sz w:val="20"/>
          <w:szCs w:val="20"/>
        </w:rPr>
        <w:t>сти газопровода и обвалования.</w:t>
      </w: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41" w:name="_Toc519178231"/>
      <w:r w:rsidRPr="00DA4C9C">
        <w:rPr>
          <w:rFonts w:ascii="Times New Roman" w:hAnsi="Times New Roman"/>
          <w:b w:val="0"/>
          <w:caps/>
          <w:color w:val="auto"/>
          <w:sz w:val="24"/>
          <w:szCs w:val="24"/>
        </w:rPr>
        <w:t>ТАБЛИЦА 2-38 - Среднесуточное (за год) водопотребление на хозяйс</w:t>
      </w:r>
      <w:r w:rsidRPr="00DA4C9C">
        <w:rPr>
          <w:rFonts w:ascii="Times New Roman" w:hAnsi="Times New Roman"/>
          <w:b w:val="0"/>
          <w:caps/>
          <w:color w:val="auto"/>
          <w:sz w:val="24"/>
          <w:szCs w:val="24"/>
        </w:rPr>
        <w:t>т</w:t>
      </w:r>
      <w:r w:rsidRPr="00DA4C9C">
        <w:rPr>
          <w:rFonts w:ascii="Times New Roman" w:hAnsi="Times New Roman"/>
          <w:b w:val="0"/>
          <w:caps/>
          <w:color w:val="auto"/>
          <w:sz w:val="24"/>
          <w:szCs w:val="24"/>
        </w:rPr>
        <w:t>венно-питьевые нужды населения</w:t>
      </w:r>
      <w:bookmarkEnd w:id="41"/>
    </w:p>
    <w:p w:rsidR="00D009AE" w:rsidRPr="00DA4C9C" w:rsidRDefault="00D009AE" w:rsidP="00E6375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9"/>
        <w:gridCol w:w="4998"/>
      </w:tblGrid>
      <w:tr w:rsidR="00D009AE" w:rsidRPr="00FC1BCA" w:rsidTr="00FC1BCA">
        <w:tc>
          <w:tcPr>
            <w:tcW w:w="5068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5069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Удельное хозяйственно-питьевое водопотребление в населенных пунктах на одного жителя среднесуто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ное (за год), л/сут.</w:t>
            </w:r>
          </w:p>
        </w:tc>
      </w:tr>
      <w:tr w:rsidR="00D009AE" w:rsidRPr="00FC1BCA" w:rsidTr="00FC1BCA">
        <w:tc>
          <w:tcPr>
            <w:tcW w:w="5068" w:type="dxa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Застройка зданиями, оборудованными внутренним в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допроводом и канализацией:</w:t>
            </w:r>
          </w:p>
        </w:tc>
        <w:tc>
          <w:tcPr>
            <w:tcW w:w="5069" w:type="dxa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FC1BCA">
        <w:tc>
          <w:tcPr>
            <w:tcW w:w="5068" w:type="dxa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без ванн</w:t>
            </w:r>
          </w:p>
        </w:tc>
        <w:tc>
          <w:tcPr>
            <w:tcW w:w="5069" w:type="dxa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125 - 160</w:t>
            </w:r>
          </w:p>
        </w:tc>
      </w:tr>
      <w:tr w:rsidR="00D009AE" w:rsidRPr="00FC1BCA" w:rsidTr="00FC1BCA">
        <w:tc>
          <w:tcPr>
            <w:tcW w:w="5068" w:type="dxa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 ванными и местными водонагревателями</w:t>
            </w:r>
          </w:p>
        </w:tc>
        <w:tc>
          <w:tcPr>
            <w:tcW w:w="5069" w:type="dxa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160 - 230</w:t>
            </w:r>
          </w:p>
        </w:tc>
      </w:tr>
      <w:tr w:rsidR="00D009AE" w:rsidRPr="00FC1BCA" w:rsidTr="00FC1BCA">
        <w:tc>
          <w:tcPr>
            <w:tcW w:w="5068" w:type="dxa"/>
            <w:tcBorders>
              <w:top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с централизованным горячим водоснабжением  </w:t>
            </w:r>
          </w:p>
        </w:tc>
        <w:tc>
          <w:tcPr>
            <w:tcW w:w="5069" w:type="dxa"/>
            <w:tcBorders>
              <w:top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230 - 350</w:t>
            </w:r>
          </w:p>
        </w:tc>
      </w:tr>
    </w:tbl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Примечания:</w:t>
      </w:r>
    </w:p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1. Для районов застройки зданиями с водопользованием из водоразборных колонок удельное среднес</w:t>
      </w:r>
      <w:r w:rsidRPr="00DA4C9C">
        <w:rPr>
          <w:rFonts w:ascii="Times New Roman" w:hAnsi="Times New Roman"/>
          <w:i/>
          <w:sz w:val="20"/>
          <w:szCs w:val="20"/>
        </w:rPr>
        <w:t>у</w:t>
      </w:r>
      <w:r w:rsidRPr="00DA4C9C">
        <w:rPr>
          <w:rFonts w:ascii="Times New Roman" w:hAnsi="Times New Roman"/>
          <w:i/>
          <w:sz w:val="20"/>
          <w:szCs w:val="20"/>
        </w:rPr>
        <w:t>точное (за год) водопотребление на одного жителя следует принимать 30-50 л/сут.</w:t>
      </w:r>
    </w:p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 xml:space="preserve">2. Удельное водопотребление включает расходы воды на хозяйственно-питьевые и бытовые нужды общественных зданиях (по классификации, принятой в </w:t>
      </w:r>
      <w:r w:rsidRPr="00DA4C9C">
        <w:rPr>
          <w:rFonts w:ascii="Times New Roman" w:hAnsi="Times New Roman"/>
          <w:i/>
          <w:spacing w:val="2"/>
          <w:sz w:val="20"/>
          <w:szCs w:val="20"/>
        </w:rPr>
        <w:t>СП 118.13330.2012</w:t>
      </w:r>
      <w:r w:rsidRPr="00DA4C9C">
        <w:rPr>
          <w:rFonts w:ascii="Times New Roman" w:hAnsi="Times New Roman"/>
          <w:i/>
          <w:sz w:val="20"/>
          <w:szCs w:val="20"/>
        </w:rPr>
        <w:t>), за исключением расходов воды для домов отдыха, санаторно-туристских комплексов и детских оздоровительных лагерей, которые должны пр</w:t>
      </w:r>
      <w:r w:rsidRPr="00DA4C9C">
        <w:rPr>
          <w:rFonts w:ascii="Times New Roman" w:hAnsi="Times New Roman"/>
          <w:i/>
          <w:sz w:val="20"/>
          <w:szCs w:val="20"/>
        </w:rPr>
        <w:t>и</w:t>
      </w:r>
      <w:r w:rsidRPr="00DA4C9C">
        <w:rPr>
          <w:rFonts w:ascii="Times New Roman" w:hAnsi="Times New Roman"/>
          <w:i/>
          <w:sz w:val="20"/>
          <w:szCs w:val="20"/>
        </w:rPr>
        <w:t xml:space="preserve">ниматься согласно </w:t>
      </w:r>
      <w:r w:rsidRPr="00DA4C9C">
        <w:rPr>
          <w:rFonts w:ascii="Times New Roman" w:hAnsi="Times New Roman"/>
          <w:spacing w:val="2"/>
          <w:sz w:val="20"/>
          <w:szCs w:val="20"/>
        </w:rPr>
        <w:t xml:space="preserve">СП 30.13330.2016 </w:t>
      </w:r>
      <w:r w:rsidRPr="00DA4C9C">
        <w:rPr>
          <w:rFonts w:ascii="Times New Roman" w:hAnsi="Times New Roman"/>
          <w:i/>
          <w:sz w:val="20"/>
          <w:szCs w:val="20"/>
        </w:rPr>
        <w:t>и технологическим данным.</w:t>
      </w:r>
    </w:p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3. Выбор удельного водопотребления в пределах, указанных в таблице, должен производиться в зав</w:t>
      </w:r>
      <w:r w:rsidRPr="00DA4C9C">
        <w:rPr>
          <w:rFonts w:ascii="Times New Roman" w:hAnsi="Times New Roman"/>
          <w:i/>
          <w:sz w:val="20"/>
          <w:szCs w:val="20"/>
        </w:rPr>
        <w:t>и</w:t>
      </w:r>
      <w:r w:rsidRPr="00DA4C9C">
        <w:rPr>
          <w:rFonts w:ascii="Times New Roman" w:hAnsi="Times New Roman"/>
          <w:i/>
          <w:sz w:val="20"/>
          <w:szCs w:val="20"/>
        </w:rPr>
        <w:t>симости от климатических условий, мощности источника водоснабжения и качества воды, степени благоус</w:t>
      </w:r>
      <w:r w:rsidRPr="00DA4C9C">
        <w:rPr>
          <w:rFonts w:ascii="Times New Roman" w:hAnsi="Times New Roman"/>
          <w:i/>
          <w:sz w:val="20"/>
          <w:szCs w:val="20"/>
        </w:rPr>
        <w:t>т</w:t>
      </w:r>
      <w:r w:rsidRPr="00DA4C9C">
        <w:rPr>
          <w:rFonts w:ascii="Times New Roman" w:hAnsi="Times New Roman"/>
          <w:i/>
          <w:sz w:val="20"/>
          <w:szCs w:val="20"/>
        </w:rPr>
        <w:t>ройства, этажности застройки и местных условий.</w:t>
      </w:r>
    </w:p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4. Количество воды на нужды промышленности, обеспечивающей население продуктами, и неучте</w:t>
      </w:r>
      <w:r w:rsidRPr="00DA4C9C">
        <w:rPr>
          <w:rFonts w:ascii="Times New Roman" w:hAnsi="Times New Roman"/>
          <w:i/>
          <w:sz w:val="20"/>
          <w:szCs w:val="20"/>
        </w:rPr>
        <w:t>н</w:t>
      </w:r>
      <w:r w:rsidRPr="00DA4C9C">
        <w:rPr>
          <w:rFonts w:ascii="Times New Roman" w:hAnsi="Times New Roman"/>
          <w:i/>
          <w:sz w:val="20"/>
          <w:szCs w:val="20"/>
        </w:rPr>
        <w:t>ные расходы при соответствующем обосновании допускается принимать дополнительно в размере 10-20 % суммарного расхода воды на хозяйственно-питьевые нужды населенного пункта.</w:t>
      </w:r>
    </w:p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40 % общего расхода воды на хозяйственно-питьевые нужды и в час максимального водозабора – 55 % этого расхода. При смешанной застройке следует исходить из численности населения, проживающего в указанных зданиях.</w:t>
      </w:r>
    </w:p>
    <w:p w:rsidR="00D009AE" w:rsidRPr="00DA4C9C" w:rsidRDefault="00D009AE" w:rsidP="00E63751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42" w:name="_Toc519178232"/>
      <w:r w:rsidRPr="00DA4C9C">
        <w:rPr>
          <w:rFonts w:ascii="Times New Roman" w:hAnsi="Times New Roman"/>
          <w:b w:val="0"/>
          <w:caps/>
          <w:color w:val="auto"/>
          <w:sz w:val="24"/>
          <w:szCs w:val="24"/>
        </w:rPr>
        <w:t>ТАБЛИЦА 2-39 - Нормы потребления воды</w:t>
      </w:r>
      <w:bookmarkEnd w:id="42"/>
    </w:p>
    <w:p w:rsidR="00D009AE" w:rsidRPr="00DA4C9C" w:rsidRDefault="00D009AE" w:rsidP="00E637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6840"/>
        <w:gridCol w:w="2394"/>
      </w:tblGrid>
      <w:tr w:rsidR="00D009AE" w:rsidRPr="00FC1BCA" w:rsidTr="00FC1BCA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показателя*</w:t>
            </w:r>
          </w:p>
        </w:tc>
      </w:tr>
      <w:tr w:rsidR="00D009AE" w:rsidRPr="00FC1BCA" w:rsidTr="00FC1BCA"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009AE" w:rsidRPr="00FC1BCA" w:rsidTr="00FC1BCA"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Удельное водопотребление (водоотведение), л/сут. на одного человека: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09AE" w:rsidRPr="00FC1BCA" w:rsidTr="00FC1BCA">
        <w:tc>
          <w:tcPr>
            <w:tcW w:w="0" w:type="auto"/>
            <w:vMerge w:val="restart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Жилые здания квартирного типа:</w:t>
            </w: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FC1BCA">
        <w:tc>
          <w:tcPr>
            <w:tcW w:w="0" w:type="auto"/>
            <w:vMerge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 с водопроводом и канализацией без ванн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D009AE" w:rsidRPr="00FC1BCA" w:rsidTr="00FC1BCA">
        <w:tc>
          <w:tcPr>
            <w:tcW w:w="0" w:type="auto"/>
            <w:vMerge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 то же, с газоснабжением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D009AE" w:rsidRPr="00FC1BCA" w:rsidTr="00FC1BCA">
        <w:tc>
          <w:tcPr>
            <w:tcW w:w="0" w:type="auto"/>
            <w:vMerge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 с водопроводом, канализацией и ваннами с водонагревателями, работа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ю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щими на твердом топливе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009AE" w:rsidRPr="00FC1BCA" w:rsidTr="00FC1BCA">
        <w:tc>
          <w:tcPr>
            <w:tcW w:w="0" w:type="auto"/>
            <w:vMerge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 с водопроводом, канализацией и ваннами с газовыми водонагревателями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D009AE" w:rsidRPr="00FC1BCA" w:rsidTr="00FC1BCA">
        <w:tc>
          <w:tcPr>
            <w:tcW w:w="0" w:type="auto"/>
            <w:vMerge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 то же, с быстродействующими газовыми нагревателями и многоточечным водоразбором</w:t>
            </w:r>
          </w:p>
        </w:tc>
        <w:tc>
          <w:tcPr>
            <w:tcW w:w="0" w:type="auto"/>
            <w:tcBorders>
              <w:top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D009AE" w:rsidRPr="00FC1BCA" w:rsidTr="00FC1BCA">
        <w:tc>
          <w:tcPr>
            <w:tcW w:w="0" w:type="auto"/>
            <w:vMerge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 с централизованным горячим водоснабжением, оборудованные умывал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ь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никами, мойками, душами</w:t>
            </w: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195 (85)</w:t>
            </w:r>
          </w:p>
        </w:tc>
      </w:tr>
      <w:tr w:rsidR="00D009AE" w:rsidRPr="00FC1BCA" w:rsidTr="00FC1BCA">
        <w:tc>
          <w:tcPr>
            <w:tcW w:w="0" w:type="auto"/>
            <w:vMerge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 то же, с сидячими ваннами, оборудованными душами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D009AE" w:rsidRPr="00FC1BCA" w:rsidTr="00FC1BCA">
        <w:tc>
          <w:tcPr>
            <w:tcW w:w="0" w:type="auto"/>
            <w:vMerge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- то же, с ваннами длиной от 1500 до 1700 мм, оборудованными душами 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250 (105)</w:t>
            </w:r>
          </w:p>
        </w:tc>
      </w:tr>
      <w:tr w:rsidR="00D009AE" w:rsidRPr="00FC1BCA" w:rsidTr="00FC1BCA">
        <w:tc>
          <w:tcPr>
            <w:tcW w:w="0" w:type="auto"/>
            <w:vMerge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 высотой свыше 12 этажей с централизованным горячим водоснабжением и повышенными требованиями к их благоустройству</w:t>
            </w:r>
          </w:p>
        </w:tc>
        <w:tc>
          <w:tcPr>
            <w:tcW w:w="0" w:type="auto"/>
            <w:tcBorders>
              <w:top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360 (115)</w:t>
            </w:r>
          </w:p>
        </w:tc>
      </w:tr>
      <w:tr w:rsidR="00D009AE" w:rsidRPr="00FC1BCA" w:rsidTr="00FC1BCA">
        <w:tc>
          <w:tcPr>
            <w:tcW w:w="0" w:type="auto"/>
            <w:vMerge w:val="restart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Общежития:</w:t>
            </w: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FC1BCA">
        <w:trPr>
          <w:trHeight w:val="739"/>
        </w:trPr>
        <w:tc>
          <w:tcPr>
            <w:tcW w:w="0" w:type="auto"/>
            <w:vMerge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 с общими душевыми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85 (50)</w:t>
            </w:r>
          </w:p>
        </w:tc>
      </w:tr>
      <w:tr w:rsidR="00D009AE" w:rsidRPr="00FC1BCA" w:rsidTr="00FC1BCA">
        <w:tc>
          <w:tcPr>
            <w:tcW w:w="0" w:type="auto"/>
            <w:vMerge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 с душами при всех жилых комнатах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110 (60)</w:t>
            </w:r>
          </w:p>
        </w:tc>
      </w:tr>
      <w:tr w:rsidR="00D009AE" w:rsidRPr="00FC1BCA" w:rsidTr="00FC1BCA">
        <w:tc>
          <w:tcPr>
            <w:tcW w:w="0" w:type="auto"/>
            <w:vMerge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 с общими кухнями и блоками душевых на этажах при жилых комнатах и в каждой секции здания</w:t>
            </w:r>
          </w:p>
        </w:tc>
        <w:tc>
          <w:tcPr>
            <w:tcW w:w="0" w:type="auto"/>
            <w:tcBorders>
              <w:top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140 (80)</w:t>
            </w:r>
          </w:p>
        </w:tc>
      </w:tr>
      <w:tr w:rsidR="00D009AE" w:rsidRPr="00FC1BCA" w:rsidTr="00FC1BCA">
        <w:tc>
          <w:tcPr>
            <w:tcW w:w="0" w:type="auto"/>
            <w:vMerge w:val="restart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 xml:space="preserve">Гостиницы, пансионаты и мотели: </w:t>
            </w: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FC1BCA">
        <w:tc>
          <w:tcPr>
            <w:tcW w:w="0" w:type="auto"/>
            <w:vMerge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- с общими ваннами и душами 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120 (70)</w:t>
            </w:r>
          </w:p>
        </w:tc>
      </w:tr>
      <w:tr w:rsidR="00D009AE" w:rsidRPr="00FC1BCA" w:rsidTr="00FC1BCA">
        <w:tc>
          <w:tcPr>
            <w:tcW w:w="0" w:type="auto"/>
            <w:vMerge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 гостиницы и пансионаты с душами во всех номерах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230 (140)</w:t>
            </w:r>
          </w:p>
        </w:tc>
      </w:tr>
      <w:tr w:rsidR="00D009AE" w:rsidRPr="00FC1BCA" w:rsidTr="00FC1BCA">
        <w:tc>
          <w:tcPr>
            <w:tcW w:w="0" w:type="auto"/>
            <w:vMerge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- гостиницы с ваннами в номерах в процентах от общего числа номеров: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FC1BCA">
        <w:tc>
          <w:tcPr>
            <w:tcW w:w="0" w:type="auto"/>
            <w:vMerge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ind w:firstLine="459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до 25 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200 (100)</w:t>
            </w:r>
          </w:p>
        </w:tc>
      </w:tr>
      <w:tr w:rsidR="00D009AE" w:rsidRPr="00FC1BCA" w:rsidTr="00FC1BCA">
        <w:tc>
          <w:tcPr>
            <w:tcW w:w="0" w:type="auto"/>
            <w:vMerge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ind w:firstLine="459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от 25 до 75 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250 (150)</w:t>
            </w:r>
          </w:p>
        </w:tc>
      </w:tr>
      <w:tr w:rsidR="00D009AE" w:rsidRPr="00FC1BCA" w:rsidTr="00FC1BCA">
        <w:tc>
          <w:tcPr>
            <w:tcW w:w="0" w:type="auto"/>
            <w:vMerge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009AE" w:rsidRPr="00FC1BCA" w:rsidRDefault="00D009AE" w:rsidP="00FC1BCA">
            <w:pPr>
              <w:spacing w:after="0" w:line="240" w:lineRule="auto"/>
              <w:ind w:firstLine="459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от 75 до 100  </w:t>
            </w:r>
          </w:p>
        </w:tc>
        <w:tc>
          <w:tcPr>
            <w:tcW w:w="0" w:type="auto"/>
            <w:tcBorders>
              <w:top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300 (180)</w:t>
            </w:r>
          </w:p>
        </w:tc>
      </w:tr>
      <w:tr w:rsidR="00D009AE" w:rsidRPr="00FC1BCA" w:rsidTr="00FC1BCA">
        <w:tc>
          <w:tcPr>
            <w:tcW w:w="817" w:type="dxa"/>
            <w:vMerge w:val="restart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41" w:type="dxa"/>
            <w:tcBorders>
              <w:bottom w:val="nil"/>
            </w:tcBorders>
          </w:tcPr>
          <w:p w:rsidR="00D009AE" w:rsidRPr="00FC1BCA" w:rsidRDefault="00D009AE" w:rsidP="00FC1BCA">
            <w:pPr>
              <w:tabs>
                <w:tab w:val="left" w:pos="3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Санатории и дома отдыха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3379" w:type="dxa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FC1BCA">
        <w:tc>
          <w:tcPr>
            <w:tcW w:w="817" w:type="dxa"/>
            <w:vMerge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1" w:type="dxa"/>
            <w:tcBorders>
              <w:top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 с ваннами при всех жилых комнатах</w:t>
            </w:r>
          </w:p>
        </w:tc>
        <w:tc>
          <w:tcPr>
            <w:tcW w:w="3379" w:type="dxa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200 (120)</w:t>
            </w:r>
          </w:p>
        </w:tc>
      </w:tr>
      <w:tr w:rsidR="00D009AE" w:rsidRPr="00FC1BCA" w:rsidTr="00FC1BCA">
        <w:tc>
          <w:tcPr>
            <w:tcW w:w="817" w:type="dxa"/>
            <w:vMerge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1" w:type="dxa"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- с душевыми при всех жилых комнатах  </w:t>
            </w:r>
          </w:p>
        </w:tc>
        <w:tc>
          <w:tcPr>
            <w:tcW w:w="3379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150 (75)</w:t>
            </w:r>
          </w:p>
        </w:tc>
      </w:tr>
      <w:tr w:rsidR="00D009AE" w:rsidRPr="00FC1BCA" w:rsidTr="00FC1BCA">
        <w:tc>
          <w:tcPr>
            <w:tcW w:w="817" w:type="dxa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41" w:type="dxa"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Жилые здания с водопользованием из водоразборных колонок, л/сут. на одного человека</w:t>
            </w:r>
          </w:p>
        </w:tc>
        <w:tc>
          <w:tcPr>
            <w:tcW w:w="3379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009AE" w:rsidRPr="00FC1BCA" w:rsidTr="00FC1BCA">
        <w:tc>
          <w:tcPr>
            <w:tcW w:w="817" w:type="dxa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5941" w:type="dxa"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 xml:space="preserve">Удельное водоотведение в неканализованных домовладениях, л/сут. на одного человека </w:t>
            </w:r>
          </w:p>
        </w:tc>
        <w:tc>
          <w:tcPr>
            <w:tcW w:w="3379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D009AE" w:rsidRPr="00DA4C9C" w:rsidRDefault="00D009AE" w:rsidP="00E63751">
      <w:pPr>
        <w:spacing w:after="0" w:line="240" w:lineRule="auto"/>
        <w:ind w:firstLine="851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* Общий расход воды, в скобках – в том числе горячей.</w:t>
      </w:r>
    </w:p>
    <w:p w:rsidR="00D009AE" w:rsidRPr="00DA4C9C" w:rsidRDefault="00D009AE" w:rsidP="00E63751">
      <w:pPr>
        <w:spacing w:after="0" w:line="240" w:lineRule="auto"/>
        <w:ind w:firstLine="851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 xml:space="preserve">Примечание: Нормы потребления воды установлены в соответствии с </w:t>
      </w:r>
      <w:r w:rsidRPr="00DA4C9C">
        <w:rPr>
          <w:rFonts w:ascii="Times New Roman" w:hAnsi="Times New Roman"/>
          <w:i/>
          <w:color w:val="2D2D2D"/>
          <w:spacing w:val="2"/>
          <w:sz w:val="20"/>
          <w:szCs w:val="20"/>
        </w:rPr>
        <w:t>ГОСТ Р 51617-2014</w:t>
      </w:r>
      <w:r w:rsidRPr="00DA4C9C">
        <w:rPr>
          <w:rFonts w:ascii="Times New Roman" w:hAnsi="Times New Roman"/>
          <w:i/>
          <w:sz w:val="20"/>
          <w:szCs w:val="20"/>
        </w:rPr>
        <w:t>.</w:t>
      </w: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43" w:name="_Toc519178233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2-40 - Расчетные показатели для предварительных расчетов объема водопотребления на хозяйственно-бытовые нужды и проект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и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рования систем водоснабжения сельских населенных пунктов</w:t>
      </w:r>
      <w:bookmarkEnd w:id="43"/>
    </w:p>
    <w:p w:rsidR="00D009AE" w:rsidRPr="00DA4C9C" w:rsidRDefault="00D009AE" w:rsidP="00E63751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2"/>
        <w:gridCol w:w="1295"/>
        <w:gridCol w:w="2350"/>
        <w:gridCol w:w="2008"/>
        <w:gridCol w:w="2272"/>
      </w:tblGrid>
      <w:tr w:rsidR="00D009AE" w:rsidRPr="00FC1BCA" w:rsidTr="00FC1BCA"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Территории сельских населенных пунктов</w:t>
            </w:r>
          </w:p>
        </w:tc>
      </w:tr>
      <w:tr w:rsidR="00D009AE" w:rsidRPr="00FC1BCA" w:rsidTr="00FC1BCA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оборудованные вод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проводом, канализац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ей и горячим вод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снабжением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оборудованные водопроводом и канализацией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 водопользованием из водоразборных к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лонок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Плотность населения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чел./га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25/30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25/30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25/30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Расход воды на х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зяйственно-бытовые нужды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л/чел.</w:t>
            </w:r>
          </w:p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 сутки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120/180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100/160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30/50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м</w:t>
            </w:r>
            <w:r w:rsidRPr="00FC1BCA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 xml:space="preserve"> в сут./га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3,0/5,4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2,5/4,8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0,8/1,5</w:t>
            </w:r>
          </w:p>
        </w:tc>
      </w:tr>
    </w:tbl>
    <w:p w:rsidR="00D009AE" w:rsidRPr="00DA4C9C" w:rsidRDefault="00D009AE" w:rsidP="00E63751">
      <w:pPr>
        <w:spacing w:after="0"/>
        <w:ind w:firstLine="851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Примечания:</w:t>
      </w:r>
    </w:p>
    <w:p w:rsidR="00D009AE" w:rsidRPr="00DA4C9C" w:rsidRDefault="00D009AE" w:rsidP="00E63751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1. В числители приведены показатели, принятые на 2020 год, в знаменателе – на 2030 год.</w:t>
      </w:r>
    </w:p>
    <w:p w:rsidR="00D009AE" w:rsidRPr="00DA4C9C" w:rsidRDefault="00D009AE" w:rsidP="00E63751">
      <w:pPr>
        <w:spacing w:after="0"/>
        <w:ind w:firstLine="851"/>
        <w:jc w:val="right"/>
        <w:rPr>
          <w:rFonts w:ascii="Times New Roman" w:hAnsi="Times New Roman"/>
          <w:sz w:val="20"/>
          <w:szCs w:val="20"/>
        </w:rPr>
      </w:pPr>
    </w:p>
    <w:p w:rsidR="00D009AE" w:rsidRPr="00DA4C9C" w:rsidRDefault="00D009AE">
      <w:pPr>
        <w:rPr>
          <w:rFonts w:ascii="Times New Roman" w:hAnsi="Times New Roman"/>
          <w:caps/>
          <w:sz w:val="24"/>
          <w:szCs w:val="20"/>
        </w:rPr>
      </w:pPr>
      <w:r w:rsidRPr="00DA4C9C">
        <w:rPr>
          <w:rFonts w:ascii="Times New Roman" w:hAnsi="Times New Roman"/>
          <w:caps/>
          <w:sz w:val="24"/>
          <w:szCs w:val="20"/>
        </w:rPr>
        <w:br w:type="page"/>
      </w: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44" w:name="_Toc519178234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2-41 - Ориентировочные расчетные размеры участков для ра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з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мещения сооружений водоподготовки в зависимости от их произв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о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дительности</w:t>
      </w:r>
      <w:bookmarkEnd w:id="44"/>
    </w:p>
    <w:p w:rsidR="00D009AE" w:rsidRPr="00DA4C9C" w:rsidRDefault="00D009AE" w:rsidP="00E63751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6"/>
        <w:gridCol w:w="4003"/>
      </w:tblGrid>
      <w:tr w:rsidR="00D009AE" w:rsidRPr="00FC1BCA" w:rsidTr="00FC1BCA"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Производительность сооружений водоподготовки, тыс. м</w:t>
            </w:r>
            <w:r w:rsidRPr="00FC1BC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/сут.</w:t>
            </w:r>
          </w:p>
        </w:tc>
        <w:tc>
          <w:tcPr>
            <w:tcW w:w="4003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Размеры земельных участков, га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0,8</w:t>
            </w:r>
          </w:p>
        </w:tc>
        <w:tc>
          <w:tcPr>
            <w:tcW w:w="40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свыше 0,8 до 12</w:t>
            </w:r>
          </w:p>
        </w:tc>
        <w:tc>
          <w:tcPr>
            <w:tcW w:w="40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свыше 12 до 32</w:t>
            </w:r>
          </w:p>
        </w:tc>
        <w:tc>
          <w:tcPr>
            <w:tcW w:w="40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свыше 32 до 80</w:t>
            </w:r>
          </w:p>
        </w:tc>
        <w:tc>
          <w:tcPr>
            <w:tcW w:w="40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свыше 80 до 125</w:t>
            </w:r>
          </w:p>
        </w:tc>
        <w:tc>
          <w:tcPr>
            <w:tcW w:w="40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свыше 125 до 250</w:t>
            </w:r>
          </w:p>
        </w:tc>
        <w:tc>
          <w:tcPr>
            <w:tcW w:w="40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свыше 250 до 400</w:t>
            </w:r>
          </w:p>
        </w:tc>
        <w:tc>
          <w:tcPr>
            <w:tcW w:w="40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45" w:name="_Toc519178235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2-42 - Ориентировочные размеры участков для размещения с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о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оружений систем водоотведения и расстояние от них до жилых и о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б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щественных зданий</w:t>
      </w:r>
      <w:bookmarkEnd w:id="45"/>
    </w:p>
    <w:p w:rsidR="00D009AE" w:rsidRPr="00DA4C9C" w:rsidRDefault="00D009AE" w:rsidP="00E63751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4"/>
        <w:gridCol w:w="3116"/>
        <w:gridCol w:w="3197"/>
      </w:tblGrid>
      <w:tr w:rsidR="00D009AE" w:rsidRPr="00FC1BCA" w:rsidTr="00FC1BCA">
        <w:trPr>
          <w:trHeight w:val="673"/>
        </w:trPr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Размер участка, м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Расстояние до жилых и общес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венных зданий, м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Очистные сооружения поверхностных сточных вод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 зависимости от производ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и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тельности и типа сооружения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 соответствии с таблицей 7.1.2 СанПиН 2.2.1/2.1.1.1200-03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Внутриквартальная канализационная насосная станция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10×10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Эксплуатационные площадки вокруг шахт тоннельных коллекторов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20×20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не менее 15 (от оси коллекторов)</w:t>
            </w:r>
          </w:p>
        </w:tc>
      </w:tr>
    </w:tbl>
    <w:p w:rsidR="00D009AE" w:rsidRPr="00DA4C9C" w:rsidRDefault="00D009AE" w:rsidP="00260826">
      <w:pPr>
        <w:spacing w:after="0"/>
        <w:ind w:firstLine="851"/>
        <w:jc w:val="center"/>
        <w:rPr>
          <w:rFonts w:ascii="Times New Roman" w:hAnsi="Times New Roman"/>
          <w:caps/>
          <w:sz w:val="24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46" w:name="_Toc519178236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2-43 - Размеры земельных участков для очистных сооружений канализации</w:t>
      </w:r>
      <w:bookmarkEnd w:id="46"/>
    </w:p>
    <w:p w:rsidR="00D009AE" w:rsidRPr="00DA4C9C" w:rsidRDefault="00D009AE" w:rsidP="00E63751">
      <w:pPr>
        <w:spacing w:after="0"/>
        <w:ind w:firstLine="851"/>
        <w:jc w:val="both"/>
        <w:rPr>
          <w:rFonts w:ascii="Times New Roman" w:hAnsi="Times New Roman"/>
          <w:caps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2491"/>
        <w:gridCol w:w="2485"/>
        <w:gridCol w:w="2501"/>
      </w:tblGrid>
      <w:tr w:rsidR="00D009AE" w:rsidRPr="00FC1BCA" w:rsidTr="00FC1BCA">
        <w:tc>
          <w:tcPr>
            <w:tcW w:w="2534" w:type="dxa"/>
            <w:vMerge w:val="restart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Производительность очистных сооружений канализации,</w:t>
            </w:r>
          </w:p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тыс. м</w:t>
            </w:r>
            <w:r w:rsidRPr="00FC1BC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/сут.</w:t>
            </w:r>
          </w:p>
        </w:tc>
        <w:tc>
          <w:tcPr>
            <w:tcW w:w="7603" w:type="dxa"/>
            <w:gridSpan w:val="3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Размеры земельных участков, га</w:t>
            </w:r>
          </w:p>
        </w:tc>
      </w:tr>
      <w:tr w:rsidR="00D009AE" w:rsidRPr="00FC1BCA" w:rsidTr="00FC1BCA">
        <w:tc>
          <w:tcPr>
            <w:tcW w:w="2534" w:type="dxa"/>
            <w:vMerge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очистных сооружений</w:t>
            </w:r>
          </w:p>
        </w:tc>
        <w:tc>
          <w:tcPr>
            <w:tcW w:w="2534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иловых площадок</w:t>
            </w:r>
          </w:p>
        </w:tc>
        <w:tc>
          <w:tcPr>
            <w:tcW w:w="2535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биологических прудов глубокой очистки сто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ных вод</w:t>
            </w:r>
          </w:p>
        </w:tc>
      </w:tr>
      <w:tr w:rsidR="00D009AE" w:rsidRPr="00FC1BCA" w:rsidTr="00FC1BCA">
        <w:tc>
          <w:tcPr>
            <w:tcW w:w="2534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0,7</w:t>
            </w:r>
          </w:p>
        </w:tc>
        <w:tc>
          <w:tcPr>
            <w:tcW w:w="253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53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53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9AE" w:rsidRPr="00FC1BCA" w:rsidTr="00FC1BCA">
        <w:tc>
          <w:tcPr>
            <w:tcW w:w="2534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свыше 0,7 до 17</w:t>
            </w:r>
          </w:p>
        </w:tc>
        <w:tc>
          <w:tcPr>
            <w:tcW w:w="253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009AE" w:rsidRPr="00FC1BCA" w:rsidTr="00FC1BCA">
        <w:tc>
          <w:tcPr>
            <w:tcW w:w="2534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свыше 17 до 40</w:t>
            </w:r>
          </w:p>
        </w:tc>
        <w:tc>
          <w:tcPr>
            <w:tcW w:w="253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3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009AE" w:rsidRPr="00FC1BCA" w:rsidTr="00FC1BCA">
        <w:tc>
          <w:tcPr>
            <w:tcW w:w="2534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свыше 40 до 130</w:t>
            </w:r>
          </w:p>
        </w:tc>
        <w:tc>
          <w:tcPr>
            <w:tcW w:w="253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3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09AE" w:rsidRPr="00FC1BCA" w:rsidTr="00FC1BCA">
        <w:tc>
          <w:tcPr>
            <w:tcW w:w="2534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свыше 130 до 175</w:t>
            </w:r>
          </w:p>
        </w:tc>
        <w:tc>
          <w:tcPr>
            <w:tcW w:w="253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3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3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Примечания:</w:t>
      </w:r>
    </w:p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1. Размер санитарно-защитных зон для канализационных очистных сооружений производительн</w:t>
      </w:r>
      <w:r w:rsidRPr="00DA4C9C">
        <w:rPr>
          <w:rFonts w:ascii="Times New Roman" w:hAnsi="Times New Roman"/>
          <w:i/>
          <w:sz w:val="20"/>
          <w:szCs w:val="20"/>
        </w:rPr>
        <w:t>о</w:t>
      </w:r>
      <w:r w:rsidRPr="00DA4C9C">
        <w:rPr>
          <w:rFonts w:ascii="Times New Roman" w:hAnsi="Times New Roman"/>
          <w:i/>
          <w:sz w:val="20"/>
          <w:szCs w:val="20"/>
        </w:rPr>
        <w:t>стью более 280 тыс. м</w:t>
      </w:r>
      <w:r w:rsidRPr="00DA4C9C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DA4C9C">
        <w:rPr>
          <w:rFonts w:ascii="Times New Roman" w:hAnsi="Times New Roman"/>
          <w:i/>
          <w:sz w:val="20"/>
          <w:szCs w:val="20"/>
        </w:rPr>
        <w:t>/сутки, а также при принятии новых технологий очистки сточных вод и обработки осадка  устанавливается в каждом конкретном случае Главным государственным санитарным врачом Росси</w:t>
      </w:r>
      <w:r w:rsidRPr="00DA4C9C">
        <w:rPr>
          <w:rFonts w:ascii="Times New Roman" w:hAnsi="Times New Roman"/>
          <w:i/>
          <w:sz w:val="20"/>
          <w:szCs w:val="20"/>
        </w:rPr>
        <w:t>й</w:t>
      </w:r>
      <w:r w:rsidRPr="00DA4C9C">
        <w:rPr>
          <w:rFonts w:ascii="Times New Roman" w:hAnsi="Times New Roman"/>
          <w:i/>
          <w:sz w:val="20"/>
          <w:szCs w:val="20"/>
        </w:rPr>
        <w:t>ской Федерации, если в соответствии с расчетами ожидаемого загрязнения атмосферного воздуха и физич</w:t>
      </w:r>
      <w:r w:rsidRPr="00DA4C9C">
        <w:rPr>
          <w:rFonts w:ascii="Times New Roman" w:hAnsi="Times New Roman"/>
          <w:i/>
          <w:sz w:val="20"/>
          <w:szCs w:val="20"/>
        </w:rPr>
        <w:t>е</w:t>
      </w:r>
      <w:r w:rsidRPr="00DA4C9C">
        <w:rPr>
          <w:rFonts w:ascii="Times New Roman" w:hAnsi="Times New Roman"/>
          <w:i/>
          <w:sz w:val="20"/>
          <w:szCs w:val="20"/>
        </w:rPr>
        <w:t>ского воздействия на атмосферный воздух они относятся к I и II классам опасности, в остальных случаях – Главным государственным санитарным врачом Амурской области или его заместителем.</w:t>
      </w:r>
    </w:p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2. Для сооружений механической и биологической очистки сточных вод производительностью до 50 м</w:t>
      </w:r>
      <w:r w:rsidRPr="00DA4C9C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DA4C9C">
        <w:rPr>
          <w:rFonts w:ascii="Times New Roman" w:hAnsi="Times New Roman"/>
          <w:i/>
          <w:sz w:val="20"/>
          <w:szCs w:val="20"/>
        </w:rPr>
        <w:t>/сутки размер санитарно-защитных зон следует принимать 100 м.</w:t>
      </w:r>
    </w:p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3. Размер санитарно-защитных зон от сливных станций следует принимать 300 м.</w:t>
      </w:r>
    </w:p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4. Размер санитарно-защитных зон от очистных сооружений поверхностного стока открытого типа до жилой территории следует принимать 100 м, закрытого типа – 50 м.</w:t>
      </w:r>
    </w:p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5. От очистных сооружений и насосных станций производственной канализации, не расположенных на территории промышленных предприятий, как при самостоятельной очистке и перекачке производственных сточных вод, так и при совместной их очистке с бытовыми, размеры санитарно-защитных зон следует прин</w:t>
      </w:r>
      <w:r w:rsidRPr="00DA4C9C">
        <w:rPr>
          <w:rFonts w:ascii="Times New Roman" w:hAnsi="Times New Roman"/>
          <w:i/>
          <w:sz w:val="20"/>
          <w:szCs w:val="20"/>
        </w:rPr>
        <w:t>и</w:t>
      </w:r>
      <w:r w:rsidRPr="00DA4C9C">
        <w:rPr>
          <w:rFonts w:ascii="Times New Roman" w:hAnsi="Times New Roman"/>
          <w:i/>
          <w:sz w:val="20"/>
          <w:szCs w:val="20"/>
        </w:rPr>
        <w:t>мать такими же, как для производств, от которых поступают сточные воды, но не менее указанных в таблице 44.</w:t>
      </w:r>
    </w:p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6. Размер санитарно-защитных зон от снеготаялок и снегосплавных пунктов до жилой территории следует принимать 100 м.</w:t>
      </w:r>
    </w:p>
    <w:p w:rsidR="00D009AE" w:rsidRPr="00DA4C9C" w:rsidRDefault="00D009AE" w:rsidP="00E63751">
      <w:pPr>
        <w:spacing w:after="0"/>
        <w:ind w:firstLine="851"/>
        <w:jc w:val="right"/>
        <w:rPr>
          <w:rFonts w:ascii="Times New Roman" w:hAnsi="Times New Roman"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47" w:name="_Toc519178237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2-44 - Ориентировочные размеры санитарно-защитных зон для канализационных очистных сооружений</w:t>
      </w:r>
      <w:bookmarkEnd w:id="47"/>
    </w:p>
    <w:p w:rsidR="00D009AE" w:rsidRPr="00DA4C9C" w:rsidRDefault="00D009AE" w:rsidP="00E63751">
      <w:pPr>
        <w:spacing w:after="0"/>
        <w:ind w:firstLine="851"/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3"/>
        <w:gridCol w:w="711"/>
        <w:gridCol w:w="1274"/>
        <w:gridCol w:w="1326"/>
        <w:gridCol w:w="1353"/>
      </w:tblGrid>
      <w:tr w:rsidR="00D009AE" w:rsidRPr="00FC1BCA" w:rsidTr="00FC1BCA"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Сооружения для очистки сточных вод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Расстояние, м, при расчетной производительн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сти очистных сооружений, тыс. м 3 в сутки</w:t>
            </w:r>
          </w:p>
        </w:tc>
      </w:tr>
      <w:tr w:rsidR="00D009AE" w:rsidRPr="00FC1BCA" w:rsidTr="00FC1BCA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до 0,2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более 0,2 до 5,0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более 5,0 до 50,0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более 50,0 до 280</w:t>
            </w:r>
          </w:p>
        </w:tc>
      </w:tr>
      <w:tr w:rsidR="00D009AE" w:rsidRPr="00FC1BCA" w:rsidTr="00FC1BCA"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Насосные станции и аварийно-регулирующие резервуары, локальные очистные сооружения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009AE" w:rsidRPr="00FC1BCA" w:rsidTr="00FC1BCA"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Сооружения для механической и биологической очистки с иловыми площадками для сброженных осадков, а также иловые площадки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009AE" w:rsidRPr="00FC1BCA" w:rsidTr="00FC1BCA"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Сооружения для механической и биологической очистки с термомеханической обработкой осадка в закрытых пом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щениях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D009AE" w:rsidRPr="00FC1BCA" w:rsidTr="00FC1BCA"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Биологические пруды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</w:tbl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48" w:name="_Toc519178238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2-45 - Размеры земельных участков для отдельно стоящих к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о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тельных, размещаемых в районах жилой застройки</w:t>
      </w:r>
      <w:bookmarkEnd w:id="48"/>
    </w:p>
    <w:p w:rsidR="00D009AE" w:rsidRPr="00DA4C9C" w:rsidRDefault="00D009AE" w:rsidP="00E63751">
      <w:pPr>
        <w:spacing w:after="0"/>
        <w:ind w:firstLine="851"/>
        <w:jc w:val="right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402"/>
        <w:gridCol w:w="3260"/>
      </w:tblGrid>
      <w:tr w:rsidR="00D009AE" w:rsidRPr="00FC1BCA" w:rsidTr="00FC1BCA">
        <w:tc>
          <w:tcPr>
            <w:tcW w:w="3369" w:type="dxa"/>
            <w:vMerge w:val="restart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Теплопроизводительность</w:t>
            </w:r>
          </w:p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котельных, Гкал/ч (МВт)</w:t>
            </w:r>
          </w:p>
        </w:tc>
        <w:tc>
          <w:tcPr>
            <w:tcW w:w="6662" w:type="dxa"/>
            <w:gridSpan w:val="2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Размеры земельных участков, га, котельных, работающих</w:t>
            </w:r>
          </w:p>
        </w:tc>
      </w:tr>
      <w:tr w:rsidR="00D009AE" w:rsidRPr="00FC1BCA" w:rsidTr="00FC1BCA">
        <w:tc>
          <w:tcPr>
            <w:tcW w:w="3369" w:type="dxa"/>
            <w:vMerge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 твердом топливе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 газомазутном топливе</w:t>
            </w:r>
          </w:p>
        </w:tc>
      </w:tr>
      <w:tr w:rsidR="00D009AE" w:rsidRPr="00FC1BCA" w:rsidTr="00FC1BCA">
        <w:tc>
          <w:tcPr>
            <w:tcW w:w="3369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3402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260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D009AE" w:rsidRPr="00FC1BCA" w:rsidTr="00FC1BCA">
        <w:tc>
          <w:tcPr>
            <w:tcW w:w="3369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от 5 до 10 (от 6 до 12)  </w:t>
            </w:r>
          </w:p>
        </w:tc>
        <w:tc>
          <w:tcPr>
            <w:tcW w:w="3402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D009AE" w:rsidRPr="00FC1BCA" w:rsidTr="00FC1BCA">
        <w:tc>
          <w:tcPr>
            <w:tcW w:w="3369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от 10 до 50 (от 12 до 58)</w:t>
            </w:r>
          </w:p>
        </w:tc>
        <w:tc>
          <w:tcPr>
            <w:tcW w:w="3402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260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009AE" w:rsidRPr="00FC1BCA" w:rsidTr="00FC1BCA">
        <w:tc>
          <w:tcPr>
            <w:tcW w:w="3369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от 50 до 100 (от 58 до 116)  </w:t>
            </w:r>
          </w:p>
        </w:tc>
        <w:tc>
          <w:tcPr>
            <w:tcW w:w="3402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</w:tbl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Примечания:</w:t>
      </w:r>
    </w:p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1. Размеры земельных участков отопительных котельных, обеспечивающих потребителей горячей в</w:t>
      </w:r>
      <w:r w:rsidRPr="00DA4C9C">
        <w:rPr>
          <w:rFonts w:ascii="Times New Roman" w:hAnsi="Times New Roman"/>
          <w:i/>
          <w:sz w:val="20"/>
          <w:szCs w:val="20"/>
        </w:rPr>
        <w:t>о</w:t>
      </w:r>
      <w:r w:rsidRPr="00DA4C9C">
        <w:rPr>
          <w:rFonts w:ascii="Times New Roman" w:hAnsi="Times New Roman"/>
          <w:i/>
          <w:sz w:val="20"/>
          <w:szCs w:val="20"/>
        </w:rPr>
        <w:t>дой с непосредственным водоразбором, а также котельных, доставка топлива которым предусматривается по железной дороге, следует увеличивать на 20 %.</w:t>
      </w:r>
    </w:p>
    <w:p w:rsidR="00D009AE" w:rsidRPr="00DA4C9C" w:rsidRDefault="00D009AE" w:rsidP="00E63751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2. Размещение золошлакоотвалов следует предусматривать вне территории жилых и общественно-деловых зон на непригодных для сельского хозяйства земельных участках. Условия размещения золошлакоотв</w:t>
      </w:r>
      <w:r w:rsidRPr="00DA4C9C">
        <w:rPr>
          <w:rFonts w:ascii="Times New Roman" w:hAnsi="Times New Roman"/>
          <w:i/>
          <w:sz w:val="20"/>
          <w:szCs w:val="20"/>
        </w:rPr>
        <w:t>а</w:t>
      </w:r>
      <w:r w:rsidRPr="00DA4C9C">
        <w:rPr>
          <w:rFonts w:ascii="Times New Roman" w:hAnsi="Times New Roman"/>
          <w:i/>
          <w:sz w:val="20"/>
          <w:szCs w:val="20"/>
        </w:rPr>
        <w:t>лов и размеры площадок для них должны соответствовать требованиям СП 124.13330.2012 .</w:t>
      </w: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>
      <w:pPr>
        <w:rPr>
          <w:rFonts w:ascii="Times New Roman" w:hAnsi="Times New Roman"/>
          <w:caps/>
          <w:sz w:val="24"/>
          <w:szCs w:val="20"/>
        </w:rPr>
      </w:pPr>
      <w:r w:rsidRPr="00DA4C9C">
        <w:rPr>
          <w:rFonts w:ascii="Times New Roman" w:hAnsi="Times New Roman"/>
          <w:caps/>
          <w:sz w:val="24"/>
          <w:szCs w:val="20"/>
        </w:rPr>
        <w:br w:type="page"/>
      </w: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49" w:name="_Toc519178239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2-46 - Размещение инженерных сетей водоснабжения, канал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и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зации, теплоснабжения</w:t>
      </w:r>
      <w:bookmarkEnd w:id="49"/>
    </w:p>
    <w:p w:rsidR="00D009AE" w:rsidRPr="00DA4C9C" w:rsidRDefault="00D009AE" w:rsidP="00E63751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4"/>
        <w:gridCol w:w="1435"/>
        <w:gridCol w:w="2028"/>
        <w:gridCol w:w="1087"/>
        <w:gridCol w:w="1833"/>
        <w:gridCol w:w="2380"/>
      </w:tblGrid>
      <w:tr w:rsidR="00D009AE" w:rsidRPr="00FC1BCA" w:rsidTr="00FC1BCA">
        <w:trPr>
          <w:tblHeader/>
        </w:trPr>
        <w:tc>
          <w:tcPr>
            <w:tcW w:w="1247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Типы</w:t>
            </w:r>
          </w:p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Способы</w:t>
            </w:r>
          </w:p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2051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грунтов</w:t>
            </w:r>
          </w:p>
        </w:tc>
        <w:tc>
          <w:tcPr>
            <w:tcW w:w="1098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</w:p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трубо-</w:t>
            </w:r>
          </w:p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проводов</w:t>
            </w:r>
          </w:p>
        </w:tc>
        <w:tc>
          <w:tcPr>
            <w:tcW w:w="1884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Виды прокладки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Условия и область</w:t>
            </w:r>
          </w:p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применения</w:t>
            </w:r>
          </w:p>
        </w:tc>
      </w:tr>
      <w:tr w:rsidR="00D009AE" w:rsidRPr="00FC1BCA" w:rsidTr="00FC1BCA">
        <w:trPr>
          <w:tblHeader/>
        </w:trPr>
        <w:tc>
          <w:tcPr>
            <w:tcW w:w="1247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84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D009AE" w:rsidRPr="00FC1BCA" w:rsidTr="00FC1BCA">
        <w:tc>
          <w:tcPr>
            <w:tcW w:w="1247" w:type="dxa"/>
            <w:vMerge w:val="restart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Подземная</w:t>
            </w:r>
          </w:p>
        </w:tc>
        <w:tc>
          <w:tcPr>
            <w:tcW w:w="1450" w:type="dxa"/>
            <w:vMerge w:val="restart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  <w:vMerge w:val="restart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Непросадоные, м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лопросадочные</w:t>
            </w:r>
          </w:p>
        </w:tc>
        <w:tc>
          <w:tcPr>
            <w:tcW w:w="109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Непосредственно в грунте в пред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лах  деятельного слоя на глубине 0,7 м от поверхн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сти земли, пр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имущ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ственно без тепл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изоляции</w:t>
            </w:r>
          </w:p>
        </w:tc>
        <w:tc>
          <w:tcPr>
            <w:tcW w:w="240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Преимущественно на территории застройки населенного пункта</w:t>
            </w:r>
          </w:p>
        </w:tc>
      </w:tr>
      <w:tr w:rsidR="00D009AE" w:rsidRPr="00FC1BCA" w:rsidTr="00FC1BCA">
        <w:tc>
          <w:tcPr>
            <w:tcW w:w="1247" w:type="dxa"/>
            <w:vMerge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88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 непроходных каналах из сбо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р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ного или мон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литного железоб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тона или неп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средс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венно в грунте в тепл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изоляции</w:t>
            </w:r>
          </w:p>
        </w:tc>
        <w:tc>
          <w:tcPr>
            <w:tcW w:w="240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</w:tr>
      <w:tr w:rsidR="00D009AE" w:rsidRPr="00FC1BCA" w:rsidTr="00FC1BCA">
        <w:tc>
          <w:tcPr>
            <w:tcW w:w="1247" w:type="dxa"/>
            <w:vMerge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Непросадоные, м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лопросадочные</w:t>
            </w:r>
          </w:p>
        </w:tc>
        <w:tc>
          <w:tcPr>
            <w:tcW w:w="109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 каналах и то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нелях из сборного или монолитного железобетона с кольцевой изол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я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цией труб</w:t>
            </w:r>
          </w:p>
        </w:tc>
        <w:tc>
          <w:tcPr>
            <w:tcW w:w="240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</w:tr>
      <w:tr w:rsidR="00D009AE" w:rsidRPr="00FC1BCA" w:rsidTr="00FC1BCA">
        <w:tc>
          <w:tcPr>
            <w:tcW w:w="1247" w:type="dxa"/>
            <w:vMerge w:val="restart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Наземная</w:t>
            </w:r>
          </w:p>
        </w:tc>
        <w:tc>
          <w:tcPr>
            <w:tcW w:w="1450" w:type="dxa"/>
            <w:vMerge w:val="restart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  <w:vMerge w:val="restart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Непросадоные, м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лопросадочные</w:t>
            </w:r>
          </w:p>
        </w:tc>
        <w:tc>
          <w:tcPr>
            <w:tcW w:w="109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 каналах из сбо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р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ного железобетона на сплошной по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д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стилке или земл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я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ных призмах</w:t>
            </w:r>
          </w:p>
        </w:tc>
        <w:tc>
          <w:tcPr>
            <w:tcW w:w="240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</w:tr>
      <w:tr w:rsidR="00D009AE" w:rsidRPr="00FC1BCA" w:rsidTr="00FC1BCA">
        <w:tc>
          <w:tcPr>
            <w:tcW w:w="1247" w:type="dxa"/>
            <w:vMerge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 полузаглубле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ных каналах из железобетона</w:t>
            </w:r>
          </w:p>
        </w:tc>
        <w:tc>
          <w:tcPr>
            <w:tcW w:w="240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 территории застро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й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ки населенного пункта, особенно при высоком уровне грунтовых вод</w:t>
            </w:r>
          </w:p>
        </w:tc>
      </w:tr>
      <w:tr w:rsidR="00D009AE" w:rsidRPr="00FC1BCA" w:rsidTr="00FC1BCA">
        <w:tc>
          <w:tcPr>
            <w:tcW w:w="1247" w:type="dxa"/>
            <w:vMerge w:val="restart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1450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Просадочные, сил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ь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нопросадочные</w:t>
            </w:r>
          </w:p>
        </w:tc>
        <w:tc>
          <w:tcPr>
            <w:tcW w:w="109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По низким оп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рам, по высоким опорам, по эст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кадам, мачтам, констру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к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циям зданий и соор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у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жений</w:t>
            </w:r>
          </w:p>
        </w:tc>
        <w:tc>
          <w:tcPr>
            <w:tcW w:w="240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 районах малоэтажной застройки, в пределах жилых территорий при сильнольдонасыщенных вечномерзлых грунтах. При  переходах через лощины, овраги и др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у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гие препятствия</w:t>
            </w:r>
          </w:p>
        </w:tc>
      </w:tr>
      <w:tr w:rsidR="00D009AE" w:rsidRPr="00FC1BCA" w:rsidTr="00FC1BCA">
        <w:tc>
          <w:tcPr>
            <w:tcW w:w="1247" w:type="dxa"/>
            <w:vMerge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Сильнопросадочные</w:t>
            </w:r>
          </w:p>
        </w:tc>
        <w:tc>
          <w:tcPr>
            <w:tcW w:w="109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 каналах из сбо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р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ного железобетона или непосредс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венно по низким опорам, высоким опорам, констру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к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циям зданий и с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оружений</w:t>
            </w:r>
          </w:p>
        </w:tc>
        <w:tc>
          <w:tcPr>
            <w:tcW w:w="240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</w:tr>
    </w:tbl>
    <w:p w:rsidR="00D009AE" w:rsidRPr="00DA4C9C" w:rsidRDefault="00D009AE" w:rsidP="00E63751">
      <w:pPr>
        <w:spacing w:after="0"/>
        <w:ind w:firstLine="851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Примечание:</w:t>
      </w:r>
    </w:p>
    <w:p w:rsidR="00D009AE" w:rsidRPr="00DA4C9C" w:rsidRDefault="00D009AE" w:rsidP="00E63751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В – водопроводные сети;</w:t>
      </w:r>
    </w:p>
    <w:p w:rsidR="00D009AE" w:rsidRPr="00DA4C9C" w:rsidRDefault="00D009AE" w:rsidP="00E63751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К – канализационные сети;</w:t>
      </w:r>
    </w:p>
    <w:p w:rsidR="00D009AE" w:rsidRPr="00DA4C9C" w:rsidRDefault="00D009AE" w:rsidP="00E63751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Т – тепловые сети.</w:t>
      </w:r>
    </w:p>
    <w:p w:rsidR="00D009AE" w:rsidRPr="00DA4C9C" w:rsidRDefault="00D009AE">
      <w:pPr>
        <w:rPr>
          <w:rFonts w:ascii="Times New Roman" w:hAnsi="Times New Roman"/>
          <w:caps/>
          <w:sz w:val="20"/>
          <w:szCs w:val="20"/>
          <w:lang w:eastAsia="ru-RU"/>
        </w:rPr>
      </w:pPr>
      <w:r w:rsidRPr="00DA4C9C">
        <w:rPr>
          <w:caps/>
          <w:sz w:val="20"/>
          <w:szCs w:val="20"/>
        </w:rPr>
        <w:br w:type="page"/>
      </w: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50" w:name="_Toc519178240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2-47 - Минимальные расстояния от трубопроводов тепловых сетей до зданий и сооружений при прокладке в зоне вечномерзлых грунтов</w:t>
      </w:r>
      <w:bookmarkEnd w:id="50"/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1"/>
        <w:gridCol w:w="1993"/>
        <w:gridCol w:w="2004"/>
        <w:gridCol w:w="1991"/>
        <w:gridCol w:w="2008"/>
      </w:tblGrid>
      <w:tr w:rsidR="00D009AE" w:rsidRPr="00FC1BCA" w:rsidTr="00FC1BCA">
        <w:tc>
          <w:tcPr>
            <w:tcW w:w="2027" w:type="dxa"/>
            <w:vMerge w:val="restart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Способ прокладки</w:t>
            </w:r>
          </w:p>
        </w:tc>
        <w:tc>
          <w:tcPr>
            <w:tcW w:w="2027" w:type="dxa"/>
            <w:vMerge w:val="restart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Диаметр труб, мм</w:t>
            </w:r>
          </w:p>
        </w:tc>
        <w:tc>
          <w:tcPr>
            <w:tcW w:w="2028" w:type="dxa"/>
            <w:vMerge w:val="restart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Класс зданий и с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оружений по ст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пени огнестойк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4056" w:type="dxa"/>
            <w:gridSpan w:val="2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Расстояния, м</w:t>
            </w:r>
          </w:p>
        </w:tc>
      </w:tr>
      <w:tr w:rsidR="00D009AE" w:rsidRPr="00FC1BCA" w:rsidTr="00FC1BCA">
        <w:tc>
          <w:tcPr>
            <w:tcW w:w="2027" w:type="dxa"/>
            <w:vMerge/>
            <w:shd w:val="clear" w:color="auto" w:fill="D9D9D9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D9D9D9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D9D9D9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связные грунты</w:t>
            </w:r>
          </w:p>
        </w:tc>
        <w:tc>
          <w:tcPr>
            <w:tcW w:w="2028" w:type="dxa"/>
            <w:shd w:val="clear" w:color="auto" w:fill="D9D9D9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фильтрующие гру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</w:tr>
      <w:tr w:rsidR="00D009AE" w:rsidRPr="00FC1BCA" w:rsidTr="00FC1BCA">
        <w:tc>
          <w:tcPr>
            <w:tcW w:w="2027" w:type="dxa"/>
            <w:vMerge w:val="restart"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Наземная</w:t>
            </w:r>
          </w:p>
        </w:tc>
        <w:tc>
          <w:tcPr>
            <w:tcW w:w="2027" w:type="dxa"/>
            <w:vMerge w:val="restart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200</w:t>
            </w: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009AE" w:rsidRPr="00FC1BCA" w:rsidTr="00FC1BCA">
        <w:tc>
          <w:tcPr>
            <w:tcW w:w="2027" w:type="dxa"/>
            <w:vMerge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009AE" w:rsidRPr="00FC1BCA" w:rsidTr="00FC1BCA">
        <w:tc>
          <w:tcPr>
            <w:tcW w:w="2027" w:type="dxa"/>
            <w:vMerge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более 200</w:t>
            </w: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09AE" w:rsidRPr="00FC1BCA" w:rsidTr="00FC1BCA">
        <w:tc>
          <w:tcPr>
            <w:tcW w:w="2027" w:type="dxa"/>
            <w:vMerge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009AE" w:rsidRPr="00FC1BCA" w:rsidTr="00FC1BCA">
        <w:tc>
          <w:tcPr>
            <w:tcW w:w="2027" w:type="dxa"/>
            <w:vMerge w:val="restart"/>
          </w:tcPr>
          <w:p w:rsidR="00D009AE" w:rsidRPr="00FC1BCA" w:rsidRDefault="00D009AE" w:rsidP="00FC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Подземная</w:t>
            </w:r>
          </w:p>
        </w:tc>
        <w:tc>
          <w:tcPr>
            <w:tcW w:w="2027" w:type="dxa"/>
            <w:vMerge w:val="restart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300</w:t>
            </w: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09AE" w:rsidRPr="00FC1BCA" w:rsidTr="00FC1BCA">
        <w:tc>
          <w:tcPr>
            <w:tcW w:w="2027" w:type="dxa"/>
            <w:vMerge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009AE" w:rsidRPr="00FC1BCA" w:rsidTr="00FC1BCA">
        <w:tc>
          <w:tcPr>
            <w:tcW w:w="2027" w:type="dxa"/>
            <w:vMerge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более 300</w:t>
            </w: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009AE" w:rsidRPr="00FC1BCA" w:rsidTr="00FC1BCA">
        <w:tc>
          <w:tcPr>
            <w:tcW w:w="2027" w:type="dxa"/>
            <w:vMerge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Примечания: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1. При понижении местности от трубопровода к сооружению расстояния в связных грунтах увелич</w:t>
      </w:r>
      <w:r w:rsidRPr="00DA4C9C">
        <w:rPr>
          <w:rFonts w:ascii="Times New Roman" w:hAnsi="Times New Roman"/>
          <w:i/>
          <w:sz w:val="20"/>
          <w:szCs w:val="20"/>
        </w:rPr>
        <w:t>и</w:t>
      </w:r>
      <w:r w:rsidRPr="00DA4C9C">
        <w:rPr>
          <w:rFonts w:ascii="Times New Roman" w:hAnsi="Times New Roman"/>
          <w:i/>
          <w:sz w:val="20"/>
          <w:szCs w:val="20"/>
        </w:rPr>
        <w:t>ваются на 10-15 %, в фильтрующих – на 20-30 %.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2. При понижении местности от сооружения к трубопроводу расстояния между ними могут быть уменьшены на 20 %.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3. Расстояния от трубопроводов при надземной прокладке не нормируются.</w:t>
      </w: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>
      <w:pPr>
        <w:rPr>
          <w:rFonts w:ascii="Times New Roman" w:hAnsi="Times New Roman"/>
          <w:caps/>
          <w:sz w:val="20"/>
          <w:szCs w:val="20"/>
        </w:rPr>
        <w:sectPr w:rsidR="00D009AE" w:rsidRPr="00DA4C9C" w:rsidSect="00EC7186">
          <w:headerReference w:type="default" r:id="rId10"/>
          <w:footerReference w:type="default" r:id="rId11"/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titlePg/>
          <w:docGrid w:linePitch="360"/>
        </w:sectPr>
      </w:pP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51" w:name="_Toc519178241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2-48 - расстояние от подземных сетей при строительстве с сохранением вечномерзлого состо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я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ния грунтов оснований</w:t>
      </w:r>
      <w:bookmarkEnd w:id="51"/>
    </w:p>
    <w:p w:rsidR="00D009AE" w:rsidRPr="00DA4C9C" w:rsidRDefault="00D009AE" w:rsidP="00CE778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4"/>
        <w:gridCol w:w="1617"/>
        <w:gridCol w:w="2089"/>
        <w:gridCol w:w="1846"/>
        <w:gridCol w:w="1307"/>
        <w:gridCol w:w="1974"/>
        <w:gridCol w:w="1503"/>
        <w:gridCol w:w="1345"/>
        <w:gridCol w:w="598"/>
        <w:gridCol w:w="873"/>
      </w:tblGrid>
      <w:tr w:rsidR="00D009AE" w:rsidRPr="00FC1BCA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Расстояние, м, по горизонтали (в свету) от подземных сетей до</w:t>
            </w:r>
          </w:p>
        </w:tc>
      </w:tr>
      <w:tr w:rsidR="00D009AE" w:rsidRPr="00FC1BCA" w:rsidTr="003F2C23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Фундаментов зданий и с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оружений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Фундаментов огр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ждений предпр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ятий, эстакад, опор контактной сети и связи, железных дорог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Оси крайнего пути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Бортового камня улицы, дороги (кромки проезжей части, укрепле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ной полосы обоч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ны)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Наружной бровки кюв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та или п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дошвы нас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пи дороги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Фундаментов опор возду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ш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ных линий электропередачи напряжением</w:t>
            </w:r>
          </w:p>
        </w:tc>
      </w:tr>
      <w:tr w:rsidR="00D009AE" w:rsidRPr="00FC1BCA" w:rsidTr="003F2C23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Железных дорог колеи 1520 мм, но не менее глубины траншей до п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дошвы насыпи и бровки выемки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Железных дорог колеи 750 мм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До 1 кВ н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ружного освещения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Св. 1 до 35 кВ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Св.35 до 110 кВ и выше</w:t>
            </w:r>
          </w:p>
        </w:tc>
      </w:tr>
      <w:tr w:rsidR="00D009AE" w:rsidRPr="00FC1BCA" w:rsidTr="003F2C23">
        <w:tc>
          <w:tcPr>
            <w:tcW w:w="0" w:type="auto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Водопровод и напорная кан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лизация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009AE" w:rsidRPr="00FC1BCA" w:rsidTr="003F2C23">
        <w:tc>
          <w:tcPr>
            <w:tcW w:w="0" w:type="auto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Самотечная канализация (бытовая и до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ж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девая)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009AE" w:rsidRPr="00FC1BCA" w:rsidTr="003F2C23"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Тепловые сети: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</w:tcBorders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от оболочки бесканальной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(см. прим. 2)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009AE" w:rsidRPr="00FC1BCA" w:rsidTr="003F2C23">
        <w:tc>
          <w:tcPr>
            <w:tcW w:w="0" w:type="auto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Кабели силовые всех напряж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5*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10*</w:t>
            </w:r>
          </w:p>
        </w:tc>
      </w:tr>
    </w:tbl>
    <w:p w:rsidR="00D009AE" w:rsidRPr="00DA4C9C" w:rsidRDefault="00D009AE" w:rsidP="00260826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* Относится только к расстояниям от силовых кабелей.</w:t>
      </w:r>
    </w:p>
    <w:p w:rsidR="00D009AE" w:rsidRPr="00DA4C9C" w:rsidRDefault="00D009AE" w:rsidP="00260826">
      <w:pPr>
        <w:spacing w:after="0"/>
        <w:ind w:firstLine="851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Примечания:</w:t>
      </w:r>
    </w:p>
    <w:p w:rsidR="00D009AE" w:rsidRPr="00DA4C9C" w:rsidRDefault="00D009AE" w:rsidP="00260826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1. Допускается предусматривать прокладку подземных инженерных сетей в пределах фундаментов опор и эстакад трубопроводов, контактной сети при у</w:t>
      </w:r>
      <w:r w:rsidRPr="00DA4C9C">
        <w:rPr>
          <w:rFonts w:ascii="Times New Roman" w:hAnsi="Times New Roman"/>
          <w:i/>
          <w:sz w:val="20"/>
          <w:szCs w:val="20"/>
        </w:rPr>
        <w:t>с</w:t>
      </w:r>
      <w:r w:rsidRPr="00DA4C9C">
        <w:rPr>
          <w:rFonts w:ascii="Times New Roman" w:hAnsi="Times New Roman"/>
          <w:i/>
          <w:sz w:val="20"/>
          <w:szCs w:val="20"/>
        </w:rPr>
        <w:t>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расстояние их до зданий и сооружений следует устанавл</w:t>
      </w:r>
      <w:r w:rsidRPr="00DA4C9C">
        <w:rPr>
          <w:rFonts w:ascii="Times New Roman" w:hAnsi="Times New Roman"/>
          <w:i/>
          <w:sz w:val="20"/>
          <w:szCs w:val="20"/>
        </w:rPr>
        <w:t>и</w:t>
      </w:r>
      <w:r w:rsidRPr="00DA4C9C">
        <w:rPr>
          <w:rFonts w:ascii="Times New Roman" w:hAnsi="Times New Roman"/>
          <w:i/>
          <w:sz w:val="20"/>
          <w:szCs w:val="20"/>
        </w:rPr>
        <w:t>вать с учетом зоны возможного нарушения прочности грунтов оснований.</w:t>
      </w:r>
    </w:p>
    <w:p w:rsidR="00D009AE" w:rsidRPr="00DA4C9C" w:rsidRDefault="00D009AE" w:rsidP="00260826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2. Расстояния от тепловых сетей при бесканальной прокладке до зданий и сооружений следует принимать как для водопровода.</w:t>
      </w:r>
    </w:p>
    <w:p w:rsidR="00D009AE" w:rsidRPr="00DA4C9C" w:rsidRDefault="00D009AE" w:rsidP="00260826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3. Расстояния от силовых кабелей напряжением 110-220 кВ до фундаментов ограждений предприятий, эстакад, опор контактной сети и линий связи след</w:t>
      </w:r>
      <w:r w:rsidRPr="00DA4C9C">
        <w:rPr>
          <w:rFonts w:ascii="Times New Roman" w:hAnsi="Times New Roman"/>
          <w:i/>
          <w:sz w:val="20"/>
          <w:szCs w:val="20"/>
        </w:rPr>
        <w:t>у</w:t>
      </w:r>
      <w:r w:rsidRPr="00DA4C9C">
        <w:rPr>
          <w:rFonts w:ascii="Times New Roman" w:hAnsi="Times New Roman"/>
          <w:i/>
          <w:sz w:val="20"/>
          <w:szCs w:val="20"/>
        </w:rPr>
        <w:t>ет принимать 1,5 м.</w:t>
      </w:r>
    </w:p>
    <w:p w:rsidR="00D009AE" w:rsidRPr="00DA4C9C" w:rsidRDefault="00D009AE" w:rsidP="00260826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4. В орошаемых районах при непросадочных грунтах расстояние от подземных инженерных сетей до оросительных каналов следует принимать (до бровки каналов), м:</w:t>
      </w:r>
    </w:p>
    <w:p w:rsidR="00D009AE" w:rsidRPr="00DA4C9C" w:rsidRDefault="00D009AE" w:rsidP="00260826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- 1 – от газопровода низкого и среднего давления, а также от водопроводов, канализации, водостоков и трубопроводов горючих жидкостей;</w:t>
      </w:r>
    </w:p>
    <w:p w:rsidR="00D009AE" w:rsidRPr="00DA4C9C" w:rsidRDefault="00D009AE" w:rsidP="00260826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- 2 – от газопроводов высокого давления до 0,6 МПа, теплопроводов, хозяйственно-бытовой и дождевой канализации;</w:t>
      </w:r>
    </w:p>
    <w:p w:rsidR="00D009AE" w:rsidRPr="00DA4C9C" w:rsidRDefault="00D009AE" w:rsidP="00260826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- 1,5 – от силовых кабелей и кабелей связи.</w:t>
      </w:r>
    </w:p>
    <w:p w:rsidR="00D009AE" w:rsidRPr="00DA4C9C" w:rsidRDefault="00D009AE" w:rsidP="00260826">
      <w:pPr>
        <w:spacing w:after="0"/>
        <w:rPr>
          <w:rFonts w:ascii="Times New Roman" w:hAnsi="Times New Roman"/>
          <w:caps/>
          <w:sz w:val="20"/>
          <w:szCs w:val="20"/>
        </w:rPr>
      </w:pPr>
    </w:p>
    <w:p w:rsidR="00D009AE" w:rsidRPr="00DA4C9C" w:rsidRDefault="00D009AE">
      <w:pPr>
        <w:rPr>
          <w:rFonts w:ascii="Times New Roman" w:hAnsi="Times New Roman"/>
          <w:caps/>
          <w:sz w:val="20"/>
          <w:szCs w:val="20"/>
        </w:rPr>
      </w:pPr>
    </w:p>
    <w:p w:rsidR="00D009AE" w:rsidRPr="00DA4C9C" w:rsidRDefault="00D009AE">
      <w:pPr>
        <w:rPr>
          <w:rFonts w:ascii="Times New Roman" w:hAnsi="Times New Roman"/>
          <w:caps/>
          <w:sz w:val="20"/>
          <w:szCs w:val="20"/>
        </w:rPr>
      </w:pPr>
    </w:p>
    <w:p w:rsidR="00D009AE" w:rsidRPr="00DA4C9C" w:rsidRDefault="00D009AE">
      <w:pPr>
        <w:rPr>
          <w:rFonts w:ascii="Times New Roman" w:hAnsi="Times New Roman"/>
          <w:caps/>
          <w:sz w:val="20"/>
          <w:szCs w:val="20"/>
        </w:rPr>
      </w:pPr>
    </w:p>
    <w:p w:rsidR="00D009AE" w:rsidRPr="00DA4C9C" w:rsidRDefault="00D009AE">
      <w:pPr>
        <w:rPr>
          <w:rFonts w:ascii="Times New Roman" w:hAnsi="Times New Roman"/>
          <w:caps/>
          <w:sz w:val="20"/>
          <w:szCs w:val="20"/>
        </w:rPr>
      </w:pPr>
    </w:p>
    <w:p w:rsidR="00D009AE" w:rsidRPr="00DA4C9C" w:rsidRDefault="00D009AE">
      <w:pPr>
        <w:rPr>
          <w:rFonts w:ascii="Times New Roman" w:hAnsi="Times New Roman"/>
          <w:caps/>
          <w:sz w:val="20"/>
          <w:szCs w:val="20"/>
        </w:rPr>
      </w:pPr>
    </w:p>
    <w:p w:rsidR="00D009AE" w:rsidRPr="00DA4C9C" w:rsidRDefault="00D009AE">
      <w:pPr>
        <w:rPr>
          <w:rFonts w:ascii="Times New Roman" w:hAnsi="Times New Roman"/>
          <w:caps/>
          <w:sz w:val="20"/>
          <w:szCs w:val="20"/>
        </w:rPr>
      </w:pPr>
    </w:p>
    <w:p w:rsidR="00D009AE" w:rsidRPr="00DA4C9C" w:rsidRDefault="00D009AE">
      <w:pPr>
        <w:rPr>
          <w:rFonts w:ascii="Times New Roman" w:hAnsi="Times New Roman"/>
          <w:caps/>
          <w:sz w:val="20"/>
          <w:szCs w:val="20"/>
          <w:lang w:eastAsia="ru-RU"/>
        </w:rPr>
      </w:pPr>
      <w:r w:rsidRPr="00DA4C9C">
        <w:rPr>
          <w:rFonts w:ascii="Times New Roman" w:hAnsi="Times New Roman"/>
          <w:caps/>
          <w:sz w:val="20"/>
          <w:szCs w:val="20"/>
        </w:rPr>
        <w:br w:type="page"/>
      </w: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52" w:name="_Toc519178242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2-49 - Расстояние по горизонтали (в свету) между соседними инженерными подземными сетями при их параллельном размещении</w:t>
      </w:r>
      <w:bookmarkEnd w:id="52"/>
    </w:p>
    <w:p w:rsidR="00D009AE" w:rsidRPr="00DA4C9C" w:rsidRDefault="00D009AE" w:rsidP="00CE778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1"/>
        <w:gridCol w:w="1387"/>
        <w:gridCol w:w="1481"/>
        <w:gridCol w:w="1518"/>
        <w:gridCol w:w="1471"/>
        <w:gridCol w:w="1000"/>
        <w:gridCol w:w="1287"/>
        <w:gridCol w:w="1595"/>
        <w:gridCol w:w="1102"/>
        <w:gridCol w:w="2424"/>
      </w:tblGrid>
      <w:tr w:rsidR="00D009AE" w:rsidRPr="00FC1BCA" w:rsidTr="003F2C23">
        <w:trPr>
          <w:trHeight w:val="252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Расстояние, м, по горизонтали (в свету) до</w:t>
            </w:r>
          </w:p>
        </w:tc>
      </w:tr>
      <w:tr w:rsidR="00D009AE" w:rsidRPr="00FC1BCA" w:rsidTr="003F2C23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Водопровода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Канализации бытовой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Дренажа и дождевой к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нализации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кабелей с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ловых всех напряжений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Кабелей связи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Тепловых сетей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каналов, тоннелей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Наружных пневмом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соропроводов</w:t>
            </w:r>
          </w:p>
        </w:tc>
      </w:tr>
      <w:tr w:rsidR="00D009AE" w:rsidRPr="00FC1BCA" w:rsidTr="003F2C23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Наружная стенка к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нала, то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неля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Оболочка бе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канальной прокладки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09AE" w:rsidRPr="00FC1BCA" w:rsidTr="003F2C23">
        <w:trPr>
          <w:trHeight w:val="793"/>
        </w:trPr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см. прим 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009AE" w:rsidRPr="00FC1BCA" w:rsidTr="003F2C23">
        <w:trPr>
          <w:trHeight w:val="793"/>
        </w:trPr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Канализация бытовая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009AE" w:rsidRPr="00FC1BCA" w:rsidTr="003F2C23">
        <w:trPr>
          <w:trHeight w:val="793"/>
        </w:trPr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Дождевая к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нализация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009AE" w:rsidRPr="00FC1BCA" w:rsidTr="003F2C23">
        <w:trPr>
          <w:trHeight w:val="793"/>
        </w:trPr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Кабели сил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вые всех 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пряжений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0,1-0,5*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009AE" w:rsidRPr="00FC1BCA" w:rsidTr="003F2C23">
        <w:trPr>
          <w:trHeight w:val="793"/>
        </w:trPr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Тепловые с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 xml:space="preserve">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rPr>
          <w:trHeight w:val="79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009AE" w:rsidRPr="00FC1BCA" w:rsidTr="003F2C23">
        <w:trPr>
          <w:trHeight w:val="793"/>
        </w:trPr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от оболочки бесканальной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Примечания: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1. 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 требованиями СП 31.13330.2012.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2. Расстояние от бытовой канализации до хозяйственно-питьевого водопровода следует принимать, м: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- до водопровода из железобетонных и асбестоцементных труб – 5;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- до водопровода из чугунных труб диаметром до 200 мм – 1,5, свыше 200 мм – 3;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- до водопровода из пластмассовых труб – 1,5.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Расстояние между сетями канализации и производственного водопровода в зависимости от материала и диаметра труб, а также от номенклатуры и х</w:t>
      </w:r>
      <w:r w:rsidRPr="00DA4C9C">
        <w:rPr>
          <w:rFonts w:ascii="Times New Roman" w:hAnsi="Times New Roman"/>
          <w:i/>
          <w:sz w:val="20"/>
          <w:szCs w:val="20"/>
        </w:rPr>
        <w:t>а</w:t>
      </w:r>
      <w:r w:rsidRPr="00DA4C9C">
        <w:rPr>
          <w:rFonts w:ascii="Times New Roman" w:hAnsi="Times New Roman"/>
          <w:i/>
          <w:sz w:val="20"/>
          <w:szCs w:val="20"/>
        </w:rPr>
        <w:t>рактеристики грунтов должно быть 1,5 м.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3. Для специальных грунтов расстояние следует корректировать в соответствии с разделами СНиП 23-01-99*, СП 31.13330.2012, СП 32.13330.2012 , СП 124.13330.2012 .</w:t>
      </w:r>
    </w:p>
    <w:p w:rsidR="00D009AE" w:rsidRPr="00DA4C9C" w:rsidRDefault="00D009AE" w:rsidP="00CE7782">
      <w:pPr>
        <w:rPr>
          <w:rFonts w:ascii="Times New Roman" w:hAnsi="Times New Roman"/>
          <w:sz w:val="20"/>
          <w:szCs w:val="20"/>
        </w:rPr>
      </w:pP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>
      <w:pPr>
        <w:rPr>
          <w:rFonts w:ascii="Times New Roman" w:hAnsi="Times New Roman"/>
          <w:caps/>
          <w:sz w:val="20"/>
          <w:szCs w:val="20"/>
        </w:rPr>
        <w:sectPr w:rsidR="00D009AE" w:rsidRPr="00DA4C9C" w:rsidSect="00F66078">
          <w:footerReference w:type="first" r:id="rId12"/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 w:rsidRPr="00DA4C9C">
        <w:rPr>
          <w:rFonts w:ascii="Times New Roman" w:hAnsi="Times New Roman"/>
          <w:caps/>
          <w:sz w:val="20"/>
          <w:szCs w:val="20"/>
        </w:rPr>
        <w:br w:type="page"/>
      </w: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53" w:name="_Toc519178243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2-50 - Минимальные расстояния между зданиями и сооруж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е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ниями, наружными установками на территории ГНС, ГНП</w:t>
      </w:r>
      <w:bookmarkEnd w:id="53"/>
    </w:p>
    <w:p w:rsidR="00D009AE" w:rsidRPr="00DA4C9C" w:rsidRDefault="00D009AE" w:rsidP="00CE778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770"/>
        <w:gridCol w:w="931"/>
        <w:gridCol w:w="850"/>
        <w:gridCol w:w="709"/>
        <w:gridCol w:w="567"/>
        <w:gridCol w:w="709"/>
        <w:gridCol w:w="709"/>
        <w:gridCol w:w="708"/>
        <w:gridCol w:w="709"/>
        <w:gridCol w:w="567"/>
        <w:gridCol w:w="625"/>
        <w:gridCol w:w="651"/>
        <w:gridCol w:w="715"/>
      </w:tblGrid>
      <w:tr w:rsidR="00D009AE" w:rsidRPr="00FC1BCA" w:rsidTr="00E936CC">
        <w:trPr>
          <w:tblHeader/>
        </w:trPr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Здания и с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оружения</w:t>
            </w:r>
          </w:p>
        </w:tc>
        <w:tc>
          <w:tcPr>
            <w:tcW w:w="84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Расстояния между зданиями и сооружениями ГНС, ГНП (в свету), м, для порядковых номеров зданий и сооружений, приведенных в графе 1</w:t>
            </w:r>
          </w:p>
        </w:tc>
      </w:tr>
      <w:tr w:rsidR="00D009AE" w:rsidRPr="00FC1BCA" w:rsidTr="00E936CC">
        <w:trPr>
          <w:tblHeader/>
        </w:trPr>
        <w:tc>
          <w:tcPr>
            <w:tcW w:w="17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D009AE" w:rsidRPr="00FC1BCA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 Надземные резервуары и железнодоро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ж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ные сливные эстакады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и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меч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ние 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D009AE" w:rsidRPr="00FC1BCA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 Подземные резервуары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и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меч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ние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009AE" w:rsidRPr="00FC1BCA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 Помещения категории А и погрузочно-разгрузочные площадки для баллонов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D009AE" w:rsidRPr="00FC1BCA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 Колонки для налива (слива) СУГ в автоци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терны и запр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вочные колонки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009AE" w:rsidRPr="00FC1BCA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 Котельная, здание техо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б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служивания 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в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томобилей, г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ражи без и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пользования СУГ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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По та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б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лице 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009AE" w:rsidRPr="00FC1BCA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 Склад балл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По та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б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лице 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По та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б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лице 60</w:t>
            </w:r>
          </w:p>
        </w:tc>
      </w:tr>
      <w:tr w:rsidR="00D009AE" w:rsidRPr="00FC1BCA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 Вспомогател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ь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ные, без по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д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вальной части здания, здания и сооружения без применения 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крытого огня (в том числе окр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сочное отдел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ние), дизельные электростанции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По та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б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лице 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009AE" w:rsidRPr="00FC1BCA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 Вспомогател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ь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ные здания и сооружения с подвальной ч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стью (автовесы, железнодоро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ж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ные автовесы, насосная вод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снабжения и т.п.)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D009AE" w:rsidRPr="00FC1BCA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9 Автодороги, кроме местных подъездов к зд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ниям и сооруж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ниям (до края проезжей части)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9AE" w:rsidRPr="00FC1BCA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 Ограждение территории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09AE" w:rsidRPr="00FC1BCA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11 Резервуары для пожарот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у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шения (до вод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разборных к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лодцев)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++</w:t>
            </w:r>
          </w:p>
        </w:tc>
      </w:tr>
      <w:tr w:rsidR="00D009AE" w:rsidRPr="00FC1BCA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 Открытая стоянка для 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в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томашин (бе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зин, СУГ), авт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цистерн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По та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б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лице 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Примечания: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 Знак «-» означает, что расстояние не нормируется.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 xml:space="preserve">2 Знак «+» означает, что расстояние принимают по </w:t>
      </w:r>
      <w:hyperlink r:id="rId13" w:history="1">
        <w:r w:rsidRPr="00DA4C9C">
          <w:rPr>
            <w:rFonts w:ascii="Times New Roman" w:hAnsi="Times New Roman"/>
            <w:i/>
            <w:sz w:val="20"/>
            <w:szCs w:val="20"/>
          </w:rPr>
          <w:t>СП 4.13130</w:t>
        </w:r>
      </w:hyperlink>
      <w:r w:rsidRPr="00DA4C9C">
        <w:rPr>
          <w:rFonts w:ascii="Times New Roman" w:hAnsi="Times New Roman"/>
          <w:i/>
          <w:sz w:val="20"/>
          <w:szCs w:val="20"/>
        </w:rPr>
        <w:t xml:space="preserve"> (для надземных резервуаров от края наружной подошвы обвалования или защитной стенки).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 xml:space="preserve">3 Знак «++» означает, что расстояние принимают по </w:t>
      </w:r>
      <w:hyperlink r:id="rId14" w:history="1">
        <w:r w:rsidRPr="00DA4C9C">
          <w:rPr>
            <w:rFonts w:ascii="Times New Roman" w:hAnsi="Times New Roman"/>
            <w:i/>
            <w:sz w:val="20"/>
            <w:szCs w:val="20"/>
          </w:rPr>
          <w:t>СП 8.13130</w:t>
        </w:r>
      </w:hyperlink>
      <w:r w:rsidRPr="00DA4C9C">
        <w:rPr>
          <w:rFonts w:ascii="Times New Roman" w:hAnsi="Times New Roman"/>
          <w:i/>
          <w:sz w:val="20"/>
          <w:szCs w:val="20"/>
        </w:rPr>
        <w:t>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4 Расстояние от электрораспределительных устройств, размещенных непосредственно в произво</w:t>
      </w:r>
      <w:r w:rsidRPr="00DA4C9C">
        <w:rPr>
          <w:rFonts w:ascii="Times New Roman" w:hAnsi="Times New Roman"/>
          <w:i/>
          <w:sz w:val="20"/>
          <w:szCs w:val="20"/>
        </w:rPr>
        <w:t>д</w:t>
      </w:r>
      <w:r w:rsidRPr="00DA4C9C">
        <w:rPr>
          <w:rFonts w:ascii="Times New Roman" w:hAnsi="Times New Roman"/>
          <w:i/>
          <w:sz w:val="20"/>
          <w:szCs w:val="20"/>
        </w:rPr>
        <w:t>ственных невзрывопожароопасных помещениях, следует определять по настоящей таблице как для вспомог</w:t>
      </w:r>
      <w:r w:rsidRPr="00DA4C9C">
        <w:rPr>
          <w:rFonts w:ascii="Times New Roman" w:hAnsi="Times New Roman"/>
          <w:i/>
          <w:sz w:val="20"/>
          <w:szCs w:val="20"/>
        </w:rPr>
        <w:t>а</w:t>
      </w:r>
      <w:r w:rsidRPr="00DA4C9C">
        <w:rPr>
          <w:rFonts w:ascii="Times New Roman" w:hAnsi="Times New Roman"/>
          <w:i/>
          <w:sz w:val="20"/>
          <w:szCs w:val="20"/>
        </w:rPr>
        <w:t>тельных зданий без применения открытого огня.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5 Расстояние между надземными резервуарами следует принимать в соответствии с таблицей 51. Расстояние от железнодорожной эстакады до надземных резервуаров базы хранения (в свету) должно быть не менее 20 м.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6 Расстояния, приведенные в настоящей таблице, от зданий, сблокированных из помещений различных категорий по взрывопожарной и пожарной опасности, принимаются от помещений каждой категории.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7. Резервуары для СУГ на ГНС, ГНП могут устанавливаться надземно, подземно или в засыпке гру</w:t>
      </w:r>
      <w:r w:rsidRPr="00DA4C9C">
        <w:rPr>
          <w:rFonts w:ascii="Times New Roman" w:hAnsi="Times New Roman"/>
          <w:i/>
          <w:sz w:val="20"/>
          <w:szCs w:val="20"/>
        </w:rPr>
        <w:t>н</w:t>
      </w:r>
      <w:r w:rsidRPr="00DA4C9C">
        <w:rPr>
          <w:rFonts w:ascii="Times New Roman" w:hAnsi="Times New Roman"/>
          <w:i/>
          <w:sz w:val="20"/>
          <w:szCs w:val="20"/>
        </w:rPr>
        <w:t>том (в обваловании).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Расстояния в свету между отдельными подземными резервуарами рекомендуется принимать равным половине диаметра большего смежного резервуара, но не менее 1 м.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Толщину засыпки подземных резервуаров рекомендуется принимать не менее 0,2 м от верхней обр</w:t>
      </w:r>
      <w:r w:rsidRPr="00DA4C9C">
        <w:rPr>
          <w:rFonts w:ascii="Times New Roman" w:hAnsi="Times New Roman"/>
          <w:i/>
          <w:sz w:val="20"/>
          <w:szCs w:val="20"/>
        </w:rPr>
        <w:t>а</w:t>
      </w:r>
      <w:r w:rsidRPr="00DA4C9C">
        <w:rPr>
          <w:rFonts w:ascii="Times New Roman" w:hAnsi="Times New Roman"/>
          <w:i/>
          <w:sz w:val="20"/>
          <w:szCs w:val="20"/>
        </w:rPr>
        <w:t>зующей резервуара. При этом засыпка должна возвышаться над уровнем земли не менее чем на 0,15 м.</w:t>
      </w:r>
    </w:p>
    <w:p w:rsidR="00D009AE" w:rsidRPr="00DA4C9C" w:rsidRDefault="00D009AE" w:rsidP="00CE7782">
      <w:pPr>
        <w:rPr>
          <w:rFonts w:ascii="Times New Roman" w:hAnsi="Times New Roman"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54" w:name="_Toc519178244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2-51 - Расстояние между надземными резервуарами</w:t>
      </w:r>
      <w:bookmarkEnd w:id="54"/>
    </w:p>
    <w:p w:rsidR="00D009AE" w:rsidRPr="00DA4C9C" w:rsidRDefault="00D009AE" w:rsidP="00CE778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3209"/>
        <w:gridCol w:w="6721"/>
      </w:tblGrid>
      <w:tr w:rsidR="00D009AE" w:rsidRPr="00FC1BCA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Общая вместимость резерву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ров в группе, м</w:t>
            </w:r>
            <w:r w:rsidRPr="00FC1BC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Расстояние в свету между внешними образующими крайних резе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вуаров групп, расположенных надземно, м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Св. 200 до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" 700 " 2000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Примечание: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1. Внутри группы расстояния в свету между надземными резервуарами должны быть не менее ди</w:t>
      </w:r>
      <w:r w:rsidRPr="00DA4C9C">
        <w:rPr>
          <w:rFonts w:ascii="Times New Roman" w:hAnsi="Times New Roman"/>
          <w:i/>
          <w:sz w:val="20"/>
          <w:szCs w:val="20"/>
        </w:rPr>
        <w:t>а</w:t>
      </w:r>
      <w:r w:rsidRPr="00DA4C9C">
        <w:rPr>
          <w:rFonts w:ascii="Times New Roman" w:hAnsi="Times New Roman"/>
          <w:i/>
          <w:sz w:val="20"/>
          <w:szCs w:val="20"/>
        </w:rPr>
        <w:t>метра наибольшего из рядом стоящих резервуаров, а при диаметре резервуаров до 2 м - не менее 2 м.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2. Расстояние между рядами надземных резервуаров, размещаемых в два ряда и более, должно быть равно длине наибольшего резервуара, но не менее 10 м.</w:t>
      </w:r>
    </w:p>
    <w:p w:rsidR="00D009AE" w:rsidRPr="00DA4C9C" w:rsidRDefault="00D009AE">
      <w:pPr>
        <w:rPr>
          <w:rFonts w:ascii="Times New Roman" w:hAnsi="Times New Roman"/>
          <w:caps/>
          <w:sz w:val="20"/>
          <w:szCs w:val="20"/>
          <w:lang w:eastAsia="ru-RU"/>
        </w:rPr>
      </w:pPr>
    </w:p>
    <w:p w:rsidR="00D009AE" w:rsidRPr="00DA4C9C" w:rsidRDefault="00D009AE">
      <w:pPr>
        <w:rPr>
          <w:rFonts w:ascii="Times New Roman" w:hAnsi="Times New Roman"/>
          <w:caps/>
          <w:sz w:val="24"/>
          <w:szCs w:val="20"/>
        </w:rPr>
      </w:pPr>
      <w:r w:rsidRPr="00DA4C9C">
        <w:rPr>
          <w:rFonts w:ascii="Times New Roman" w:hAnsi="Times New Roman"/>
          <w:caps/>
          <w:sz w:val="24"/>
          <w:szCs w:val="20"/>
        </w:rPr>
        <w:br w:type="page"/>
      </w: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55" w:name="_Toc519178245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2-52 - Минимальные расстояния от надземных (наземных без обвалования) газопроводов до зданий и сооружений</w:t>
      </w:r>
      <w:bookmarkEnd w:id="55"/>
    </w:p>
    <w:p w:rsidR="00D009AE" w:rsidRPr="00DA4C9C" w:rsidRDefault="00D009AE" w:rsidP="00CE778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33"/>
        <w:gridCol w:w="735"/>
        <w:gridCol w:w="896"/>
        <w:gridCol w:w="696"/>
        <w:gridCol w:w="2329"/>
      </w:tblGrid>
      <w:tr w:rsidR="00D009AE" w:rsidRPr="00FC1BCA" w:rsidTr="003F2C23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Минимальные расстояние в свету, м, от газ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проводов давлением включительно, МПа</w:t>
            </w:r>
          </w:p>
        </w:tc>
      </w:tr>
      <w:tr w:rsidR="00D009AE" w:rsidRPr="00FC1BCA" w:rsidTr="003F2C23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св. 0,6 до 1,2 (приро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ный газ), свыше 0,6 до 1,6 (СУГ)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 Производственные здания категорий А и Б. Наружные установки категорий АН и БН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 Производственные здания и помещения категорий В1-В4, Г и Д. Наружные установки категорий ВН, ГН и ДН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 Жилые, общественные, административные, бытовые здания степеней огнестойкости I-III и конструктивной пожарной опасности классов С0, С1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 Жилые, общественные, административные, бытовые здания степени огнестойкости IV и V конструктивной пожарной опасности классов С2, 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 Открытые наземные (надземные) склады: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легковоспламеняющихся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св. 1000 до 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600-1000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300-600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менее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горючих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св. 5000 до 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3000-5000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1500-3000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менее 1500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Закрытые наземные (надземные) склады легковосплам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няющихся и горючих жидкостей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 Железнодорожные и трамвайные пути (до ближайшего рельса) от подошвы откоса насыпи или верха выемки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 Подземные инженерные сети: водопровод, канализация, тепловые сети, телефонные, электрические кабельные блоки (от края фундамента опоры)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 Автодороги (от бордюрного камня, внешней бровки кювета или подошвы насыпи дороги)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9 Ограда открытого распределительного устройства и открытой подстанции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 Воздушные линии электропередачи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hyperlink r:id="rId15" w:history="1">
              <w:r w:rsidRPr="00FC1BCA">
                <w:rPr>
                  <w:rFonts w:ascii="Times New Roman" w:hAnsi="Times New Roman"/>
                  <w:sz w:val="20"/>
                  <w:szCs w:val="20"/>
                </w:rPr>
                <w:t>ПУЭ</w:t>
              </w:r>
            </w:hyperlink>
          </w:p>
        </w:tc>
      </w:tr>
    </w:tbl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Примечания: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</w:t>
      </w:r>
      <w:r w:rsidRPr="00DA4C9C">
        <w:rPr>
          <w:rFonts w:ascii="Times New Roman" w:hAnsi="Times New Roman"/>
          <w:i/>
          <w:sz w:val="20"/>
          <w:szCs w:val="20"/>
        </w:rPr>
        <w:t>е</w:t>
      </w:r>
      <w:r w:rsidRPr="00DA4C9C">
        <w:rPr>
          <w:rFonts w:ascii="Times New Roman" w:hAnsi="Times New Roman"/>
          <w:i/>
          <w:sz w:val="20"/>
          <w:szCs w:val="20"/>
        </w:rPr>
        <w:t>ния газа при утечке.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Расстояния от мест с массовым пребыванием людей (стадионы, торговые центры, театры, школы, детские сады и ясли, больницы, санатории, дома отдыха и т.п.) до газопроводов в зависимости от давления (в соответствии с настоящей таблицей) устанавливают соответственно 5; 10; 15; 20 м.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2 При канальной прокладке сетей инженерно-технического обеспечения расстояния, указанные в гр</w:t>
      </w:r>
      <w:r w:rsidRPr="00DA4C9C">
        <w:rPr>
          <w:rFonts w:ascii="Times New Roman" w:hAnsi="Times New Roman"/>
          <w:i/>
          <w:sz w:val="20"/>
          <w:szCs w:val="20"/>
        </w:rPr>
        <w:t>а</w:t>
      </w:r>
      <w:r w:rsidRPr="00DA4C9C">
        <w:rPr>
          <w:rFonts w:ascii="Times New Roman" w:hAnsi="Times New Roman"/>
          <w:i/>
          <w:sz w:val="20"/>
          <w:szCs w:val="20"/>
        </w:rPr>
        <w:t>фе 7, устанавливают от наружной стенки канала.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3 При наличии выступающих частей опоры в пределах габарита приближения расстояния, указанные в графах 6-8, устанавливают от этих выступающих частей.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4 Запрещается установка опор в выемке или насыпи автомобильных дорог, магистральных улиц и д</w:t>
      </w:r>
      <w:r w:rsidRPr="00DA4C9C">
        <w:rPr>
          <w:rFonts w:ascii="Times New Roman" w:hAnsi="Times New Roman"/>
          <w:i/>
          <w:sz w:val="20"/>
          <w:szCs w:val="20"/>
        </w:rPr>
        <w:t>о</w:t>
      </w:r>
      <w:r w:rsidRPr="00DA4C9C">
        <w:rPr>
          <w:rFonts w:ascii="Times New Roman" w:hAnsi="Times New Roman"/>
          <w:i/>
          <w:sz w:val="20"/>
          <w:szCs w:val="20"/>
        </w:rPr>
        <w:t>рог, железнодорожных и трамвайных путей.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5 На криволинейных участках железнодорожных и трамвайных путей, автомобильных дорог, маг</w:t>
      </w:r>
      <w:r w:rsidRPr="00DA4C9C">
        <w:rPr>
          <w:rFonts w:ascii="Times New Roman" w:hAnsi="Times New Roman"/>
          <w:i/>
          <w:sz w:val="20"/>
          <w:szCs w:val="20"/>
        </w:rPr>
        <w:t>и</w:t>
      </w:r>
      <w:r w:rsidRPr="00DA4C9C">
        <w:rPr>
          <w:rFonts w:ascii="Times New Roman" w:hAnsi="Times New Roman"/>
          <w:i/>
          <w:sz w:val="20"/>
          <w:szCs w:val="20"/>
        </w:rPr>
        <w:t>стральных улиц и дорог расстояния до выступающих частей опор надземных газопроводов следует увеличивать на значение выноса угла транспорта.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6 При согласовании с заинтересованными организациями допускается размещение опор надземных г</w:t>
      </w:r>
      <w:r w:rsidRPr="00DA4C9C">
        <w:rPr>
          <w:rFonts w:ascii="Times New Roman" w:hAnsi="Times New Roman"/>
          <w:i/>
          <w:sz w:val="20"/>
          <w:szCs w:val="20"/>
        </w:rPr>
        <w:t>а</w:t>
      </w:r>
      <w:r w:rsidRPr="00DA4C9C">
        <w:rPr>
          <w:rFonts w:ascii="Times New Roman" w:hAnsi="Times New Roman"/>
          <w:i/>
          <w:sz w:val="20"/>
          <w:szCs w:val="20"/>
        </w:rPr>
        <w:t>зопроводов над пересекаемыми подземными сетями инженерно-технического обеспечения при условии исключ</w:t>
      </w:r>
      <w:r w:rsidRPr="00DA4C9C">
        <w:rPr>
          <w:rFonts w:ascii="Times New Roman" w:hAnsi="Times New Roman"/>
          <w:i/>
          <w:sz w:val="20"/>
          <w:szCs w:val="20"/>
        </w:rPr>
        <w:t>е</w:t>
      </w:r>
      <w:r w:rsidRPr="00DA4C9C">
        <w:rPr>
          <w:rFonts w:ascii="Times New Roman" w:hAnsi="Times New Roman"/>
          <w:i/>
          <w:sz w:val="20"/>
          <w:szCs w:val="20"/>
        </w:rPr>
        <w:t>ния передачи на них нагрузок от фундамента и обеспечения возможности их ремонта.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8 При подземном хранении легковоспламеняющихся или горючих жидкостей расстояния, указанные в графе 5 для закрытых складов, разрешается сокращать до 50%.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9 Для входящих и выходящих газопроводов ГРП, пунктов учета расхода газа расстояния, указанные в графе 1, не нормируются.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10 Расстояния от газопроводов, не относящихся к ГРП, устанавливают по таблице 53.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11 Расстояние от газопроводов до ближайших деревьев должно быть не менее высоты деревьев на весь срок эксплуатации газопровода.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12 При пересечении газопроводом железных, автомобильных дорог, магистральных улиц и дорог и трамвайных путей расстояние от них до опор газопровода устанавливают в соответствии с графами 6, 8.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13 При прокладке газопроводов по фасадам зданий расстояние между ними по горизонтали устана</w:t>
      </w:r>
      <w:r w:rsidRPr="00DA4C9C">
        <w:rPr>
          <w:rFonts w:ascii="Times New Roman" w:hAnsi="Times New Roman"/>
          <w:i/>
          <w:sz w:val="20"/>
          <w:szCs w:val="20"/>
        </w:rPr>
        <w:t>в</w:t>
      </w:r>
      <w:r w:rsidRPr="00DA4C9C">
        <w:rPr>
          <w:rFonts w:ascii="Times New Roman" w:hAnsi="Times New Roman"/>
          <w:i/>
          <w:sz w:val="20"/>
          <w:szCs w:val="20"/>
        </w:rPr>
        <w:t>ливают исходя из условия удобства эксплуатации, но не менее 0,5 диаметра в свету. При этом следует также соблюдать требование об отсутствии сварных соединений внутри футляра на вводе в здание.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14 Расстояния от прогнозируемых границ развития оползневых, эрозионных, обвалочных и иных нег</w:t>
      </w:r>
      <w:r w:rsidRPr="00DA4C9C">
        <w:rPr>
          <w:rFonts w:ascii="Times New Roman" w:hAnsi="Times New Roman"/>
          <w:i/>
          <w:sz w:val="20"/>
          <w:szCs w:val="20"/>
        </w:rPr>
        <w:t>а</w:t>
      </w:r>
      <w:r w:rsidRPr="00DA4C9C">
        <w:rPr>
          <w:rFonts w:ascii="Times New Roman" w:hAnsi="Times New Roman"/>
          <w:i/>
          <w:sz w:val="20"/>
          <w:szCs w:val="20"/>
        </w:rPr>
        <w:t>тивных явлений до опор газопровода устанавливают не менее 5 м.</w:t>
      </w:r>
    </w:p>
    <w:p w:rsidR="00D009AE" w:rsidRPr="00DA4C9C" w:rsidRDefault="00D009AE" w:rsidP="00CE778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56" w:name="sub_30000"/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57" w:name="_Toc519178246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2-53 - Расстояния от зданий и сооружений до ПРГ и пунктов учета газа пропускной способностью до 10000 м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  <w:vertAlign w:val="superscript"/>
        </w:rPr>
        <w:t>3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/ч</w:t>
      </w:r>
      <w:bookmarkEnd w:id="57"/>
    </w:p>
    <w:p w:rsidR="00D009AE" w:rsidRPr="00DA4C9C" w:rsidRDefault="00D009AE" w:rsidP="00CE77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9"/>
        <w:gridCol w:w="2265"/>
        <w:gridCol w:w="2393"/>
        <w:gridCol w:w="2228"/>
        <w:gridCol w:w="1562"/>
      </w:tblGrid>
      <w:tr w:rsidR="00D009AE" w:rsidRPr="00FC1BCA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Давление газа на вводе в ГРП, ГРПБ, ГРПШ, МПа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Расстояния от отдельно стоящих ПРГ по горизонтали (в свету), м</w:t>
            </w:r>
          </w:p>
        </w:tc>
      </w:tr>
      <w:tr w:rsidR="00D009AE" w:rsidRPr="00FC1BCA" w:rsidTr="003F2C23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до зданий и сооруж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ний за исключением сетей инженерно-технического обесп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до железнодорожных и трамвайных путей (ближайшего рельса)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до автомобильных дорог, магистрал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ных улиц и дорог (обочины)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до воздушных линий эле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тро-передачи</w:t>
            </w:r>
          </w:p>
        </w:tc>
      </w:tr>
      <w:tr w:rsidR="00D009AE" w:rsidRPr="00FC1BCA" w:rsidTr="003F2C23"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0,6 включ.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Не менее 1,5 высоты опоры</w:t>
            </w:r>
          </w:p>
        </w:tc>
      </w:tr>
      <w:tr w:rsidR="00D009AE" w:rsidRPr="00FC1BCA" w:rsidTr="003F2C23"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Св. 0,6 до 1,2 включ.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Примечания: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 При наличии выносных технических устройств, входящих в состав ГРП, ГРПБ и ГРПШ и размеща</w:t>
      </w:r>
      <w:r w:rsidRPr="00DA4C9C">
        <w:rPr>
          <w:rFonts w:ascii="Times New Roman" w:hAnsi="Times New Roman"/>
          <w:i/>
          <w:sz w:val="20"/>
          <w:szCs w:val="20"/>
        </w:rPr>
        <w:t>е</w:t>
      </w:r>
      <w:r w:rsidRPr="00DA4C9C">
        <w:rPr>
          <w:rFonts w:ascii="Times New Roman" w:hAnsi="Times New Roman"/>
          <w:i/>
          <w:sz w:val="20"/>
          <w:szCs w:val="20"/>
        </w:rPr>
        <w:t>мых в пределах их ограждений, расстояния от иных объектов следует принимать до ограждений в соответс</w:t>
      </w:r>
      <w:r w:rsidRPr="00DA4C9C">
        <w:rPr>
          <w:rFonts w:ascii="Times New Roman" w:hAnsi="Times New Roman"/>
          <w:i/>
          <w:sz w:val="20"/>
          <w:szCs w:val="20"/>
        </w:rPr>
        <w:t>т</w:t>
      </w:r>
      <w:r w:rsidRPr="00DA4C9C">
        <w:rPr>
          <w:rFonts w:ascii="Times New Roman" w:hAnsi="Times New Roman"/>
          <w:i/>
          <w:sz w:val="20"/>
          <w:szCs w:val="20"/>
        </w:rPr>
        <w:t>вии с настоящей таблицей.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2 Требования настоящей таблицы распространяются также на пункты учета газа.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3 Расстояние от отдельно стоящего ГРПШ и пункта учета газа шкафного при давлении газа на вводе до 0,3 МПа включительно до зданий и сооружений не нормируется, но рекомендуется принимать не менее 1 м.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4 Расстояния от подземных сетей инженерно-технического обеспечения при параллельной прокладке до ГРП, ГРПБ, ГРПШ и их ограждений при наличии выносных технических устройств, входящих в состав ГРП, ГРПБ и ГРПШ и размещаемых в пределах их ограждений, рекомендуется принимать в соответствии с </w:t>
      </w:r>
      <w:hyperlink r:id="rId16" w:history="1">
        <w:r w:rsidRPr="00DA4C9C">
          <w:rPr>
            <w:rFonts w:ascii="Times New Roman" w:hAnsi="Times New Roman"/>
            <w:i/>
            <w:sz w:val="20"/>
            <w:szCs w:val="20"/>
          </w:rPr>
          <w:t>СП 42.13330</w:t>
        </w:r>
      </w:hyperlink>
      <w:r w:rsidRPr="00DA4C9C">
        <w:rPr>
          <w:rFonts w:ascii="Times New Roman" w:hAnsi="Times New Roman"/>
          <w:i/>
          <w:sz w:val="20"/>
          <w:szCs w:val="20"/>
        </w:rPr>
        <w:t> и </w:t>
      </w:r>
      <w:hyperlink r:id="rId17" w:history="1">
        <w:r w:rsidRPr="00DA4C9C">
          <w:rPr>
            <w:rFonts w:ascii="Times New Roman" w:hAnsi="Times New Roman"/>
            <w:i/>
            <w:sz w:val="20"/>
            <w:szCs w:val="20"/>
          </w:rPr>
          <w:t>СП 18.13330</w:t>
        </w:r>
      </w:hyperlink>
      <w:r w:rsidRPr="00DA4C9C">
        <w:rPr>
          <w:rFonts w:ascii="Times New Roman" w:hAnsi="Times New Roman"/>
          <w:i/>
          <w:sz w:val="20"/>
          <w:szCs w:val="20"/>
        </w:rPr>
        <w:t>, а от подземных газопроводов - в соответствии с таблицей 56.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5 Расстояния от надземных газопроводов до ГРП, ГРПБ и ГРПШ и их ограждений при наличии выно</w:t>
      </w:r>
      <w:r w:rsidRPr="00DA4C9C">
        <w:rPr>
          <w:rFonts w:ascii="Times New Roman" w:hAnsi="Times New Roman"/>
          <w:i/>
          <w:sz w:val="20"/>
          <w:szCs w:val="20"/>
        </w:rPr>
        <w:t>с</w:t>
      </w:r>
      <w:r w:rsidRPr="00DA4C9C">
        <w:rPr>
          <w:rFonts w:ascii="Times New Roman" w:hAnsi="Times New Roman"/>
          <w:i/>
          <w:sz w:val="20"/>
          <w:szCs w:val="20"/>
        </w:rPr>
        <w:t>ных технических устройств, входящих в состав ГРП, ГРПБ и ГРПШ и размещаемых в пределах их ограждений, рекомендуется принимать в соответствии с таблицей 54, а для остальных надземных сетей инженерно-технического обеспечения - в соответствии с противопожарными нормами, но не менее 2 м.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6 Прокладка сетей инженерно-технического обеспечения, в том числе газопроводов, не относящихся к ГРП, ГРПБ и ГРПШ, в пределах ограждений не рекомендуется.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7 Рекомендуется предусматривать подъезд автотранспорта к ГРП, ГРПБ и пунктам учета газа.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8 Расстояние от наружных стен ГРП, ГРПБ, ГРПШ, пунктов учета газа или их ограждений при н</w:t>
      </w:r>
      <w:r w:rsidRPr="00DA4C9C">
        <w:rPr>
          <w:rFonts w:ascii="Times New Roman" w:hAnsi="Times New Roman"/>
          <w:i/>
          <w:sz w:val="20"/>
          <w:szCs w:val="20"/>
        </w:rPr>
        <w:t>а</w:t>
      </w:r>
      <w:r w:rsidRPr="00DA4C9C">
        <w:rPr>
          <w:rFonts w:ascii="Times New Roman" w:hAnsi="Times New Roman"/>
          <w:i/>
          <w:sz w:val="20"/>
          <w:szCs w:val="20"/>
        </w:rPr>
        <w:t>личии выносных технических устройств, входящих в состав ГРП, ГРПБ и ГРПШ и размещаемых в пределах их ограждений до стволов деревьев, следует принимать не менее 4,0 м.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9 Расстояние от газопровода, относящегося к ПРГ и пунктам учета газа, не регламентируется.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10 Расстояния от ГРП, ГРПБ, ГРПШ и узлов учета газа до улиц и дорог местного значения допуск</w:t>
      </w:r>
      <w:r w:rsidRPr="00DA4C9C">
        <w:rPr>
          <w:rFonts w:ascii="Times New Roman" w:hAnsi="Times New Roman"/>
          <w:i/>
          <w:sz w:val="20"/>
          <w:szCs w:val="20"/>
        </w:rPr>
        <w:t>а</w:t>
      </w:r>
      <w:r w:rsidRPr="00DA4C9C">
        <w:rPr>
          <w:rFonts w:ascii="Times New Roman" w:hAnsi="Times New Roman"/>
          <w:i/>
          <w:sz w:val="20"/>
          <w:szCs w:val="20"/>
        </w:rPr>
        <w:t>ется сокращать на 50% по сравнению с расстояниями, приведенными в настоящей таблице для автомобильных дорог, магистральных улиц и дорог.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11 Расстояния от ПРГ до пунктов учета газа рекомендуется принимать как до зданий и сооружений, за исключением пунктов учета газа, относящихся к данному ПРГ.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12 Расстояния от зданий и сооружений до наружной стенки контейнера подземных ПРГ рекоменд</w:t>
      </w:r>
      <w:r w:rsidRPr="00DA4C9C">
        <w:rPr>
          <w:rFonts w:ascii="Times New Roman" w:hAnsi="Times New Roman"/>
          <w:i/>
          <w:sz w:val="20"/>
          <w:szCs w:val="20"/>
        </w:rPr>
        <w:t>у</w:t>
      </w:r>
      <w:r w:rsidRPr="00DA4C9C">
        <w:rPr>
          <w:rFonts w:ascii="Times New Roman" w:hAnsi="Times New Roman"/>
          <w:i/>
          <w:sz w:val="20"/>
          <w:szCs w:val="20"/>
        </w:rPr>
        <w:t>ется принимать как до подземных газопроводов в соответствии с таблицей 54.</w:t>
      </w:r>
    </w:p>
    <w:p w:rsidR="00D009AE" w:rsidRPr="00DA4C9C" w:rsidRDefault="00D009AE" w:rsidP="00CE7782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13 Расстояние между ПРГ следует принимать как от ПРГ до зданий и сооружений.</w:t>
      </w:r>
    </w:p>
    <w:bookmarkEnd w:id="56"/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58" w:name="_Toc519178247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2-54 - Минимальные расстояния от подземных (наземных с о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б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валованием) газопроводов до зданий и сооружений</w:t>
      </w:r>
      <w:bookmarkEnd w:id="58"/>
    </w:p>
    <w:p w:rsidR="00D009AE" w:rsidRPr="00DA4C9C" w:rsidRDefault="00D009AE" w:rsidP="0026082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22"/>
        <w:gridCol w:w="2186"/>
        <w:gridCol w:w="714"/>
        <w:gridCol w:w="788"/>
        <w:gridCol w:w="673"/>
        <w:gridCol w:w="1906"/>
      </w:tblGrid>
      <w:tr w:rsidR="00D009AE" w:rsidRPr="00FC1BCA" w:rsidTr="003F2C2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Минимальные ра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стояния по вертик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ли (в свету), м, при пересечении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Минимальные расстояния по горизонт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ли (в свету), м, при давлении в газопров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де, МПа, включительно</w:t>
            </w:r>
          </w:p>
        </w:tc>
      </w:tr>
      <w:tr w:rsidR="00D009AE" w:rsidRPr="00FC1BCA" w:rsidTr="003F2C23">
        <w:trPr>
          <w:tblHeader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св. 0,6 до 1,2 (пр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родный газ), свыше 0,6 до 1,6 включ. (СУГ)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 Водопровод, напорная 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 Самотечная бытовая канализация (водосток, дренаж, дождевая)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 Тепловые сети: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от оболочки бесканальной прокладки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 Газопроводы давлением газа</w:t>
            </w:r>
          </w:p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1,2 МПа включ. (природный газ);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1,6 МПа включ. (СУГ):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при совместной прокладке в одной траншее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при параллельной прокладке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 Силовые кабели напряжением до 35 кВ; 110-220 кВ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hyperlink r:id="rId18" w:history="1">
              <w:r w:rsidRPr="00FC1BCA">
                <w:rPr>
                  <w:rFonts w:ascii="Times New Roman" w:hAnsi="Times New Roman"/>
                  <w:sz w:val="20"/>
                  <w:szCs w:val="20"/>
                </w:rPr>
                <w:t>ПУЭ</w:t>
              </w:r>
            </w:hyperlink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 Кабели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9" w:name="sub_30007"/>
            <w:r w:rsidRPr="00FC1BCA">
              <w:rPr>
                <w:rFonts w:ascii="Times New Roman" w:hAnsi="Times New Roman"/>
                <w:sz w:val="20"/>
                <w:szCs w:val="20"/>
              </w:rPr>
              <w:t>7 Каналы, тоннели</w:t>
            </w:r>
            <w:bookmarkEnd w:id="5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 Нефтепродуктопроводы на террит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рии поселений: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для стальных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для полиэтиленовых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Магистральные трубопроводы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hyperlink r:id="rId19" w:history="1">
              <w:r w:rsidRPr="00FC1BCA">
                <w:rPr>
                  <w:rFonts w:ascii="Times New Roman" w:hAnsi="Times New Roman"/>
                  <w:sz w:val="20"/>
                  <w:szCs w:val="20"/>
                </w:rPr>
                <w:t xml:space="preserve">СП 36.13330.2012 </w:t>
              </w:r>
            </w:hyperlink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9 Фундаменты зданий и сооружений до газопроводов условным проходом, мм: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300 включ.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 Здания и сооружения без фундаме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За пределами охранной зоны газопровода и из условия безопасного производства работ при строительстве и эксплуатации газопр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11 Фундаменты ограждений, эстакад, отдельно стоящих опор, в том числе контактной сети и связи железных д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 Железные дороги общей сети и внешних подъездных железнодоро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ж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ных путей предприятий от откоса п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дошвы насыпи или верха выемки (крайний рельс на нулевых отметках):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tgtFrame="_blank" w:history="1">
              <w:r w:rsidRPr="00FC1BCA">
                <w:rPr>
                  <w:rFonts w:ascii="Times New Roman" w:hAnsi="Times New Roman"/>
                  <w:sz w:val="20"/>
                  <w:szCs w:val="20"/>
                </w:rPr>
                <w:t>СП62.13330.2011</w:t>
              </w:r>
            </w:hyperlink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 зависимости от сп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межпоселковых газопроводов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сетей газораспределения и в сте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ненных условиях межпоселковых газ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13 Внутренние подъездные железнод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рожные пути предприятий и трамва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й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ные пути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tgtFrame="_blank" w:history="1">
              <w:r w:rsidRPr="00FC1BCA">
                <w:rPr>
                  <w:rFonts w:ascii="Times New Roman" w:hAnsi="Times New Roman"/>
                  <w:sz w:val="20"/>
                  <w:szCs w:val="20"/>
                </w:rPr>
                <w:t>СП62.13330.2011</w:t>
              </w:r>
            </w:hyperlink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 зависимости от сп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14 Автомобильные дороги, магис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ральные улицы и дороги местного зн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от бордюрного камня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от края обочины, откоса насыпи и к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ю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0" w:name="sub_30015"/>
            <w:r w:rsidRPr="00FC1BCA">
              <w:rPr>
                <w:rFonts w:ascii="Times New Roman" w:hAnsi="Times New Roman"/>
                <w:sz w:val="20"/>
                <w:szCs w:val="20"/>
              </w:rPr>
              <w:t>15 Фундаменты опор воздушных линий электропередачи</w:t>
            </w:r>
            <w:bookmarkEnd w:id="60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hyperlink r:id="rId22" w:history="1">
              <w:r w:rsidRPr="00FC1BCA">
                <w:rPr>
                  <w:rFonts w:ascii="Times New Roman" w:hAnsi="Times New Roman"/>
                  <w:sz w:val="20"/>
                  <w:szCs w:val="20"/>
                </w:rPr>
                <w:t>ПУЭ</w:t>
              </w:r>
            </w:hyperlink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16 Ось ствола дерева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17 Элементы технологических систем АГЗС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18 Кладбища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19 Здания закрытых складов категорий А, Б (вне территории промышленных предприятий) до газопровода ном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и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нальным диаметром, мм: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300 включ.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же, категорий В, и Д до газопровода условным проходом, мм: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300 включ.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 Бровка оросительного канала (при непросадочных грунтах)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hyperlink r:id="rId23" w:tgtFrame="_blank" w:history="1">
              <w:r w:rsidRPr="00FC1BCA">
                <w:rPr>
                  <w:rFonts w:ascii="Times New Roman" w:hAnsi="Times New Roman"/>
                  <w:sz w:val="20"/>
                  <w:szCs w:val="20"/>
                </w:rPr>
                <w:t>СП62.13330.2011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</w:tbl>
    <w:p w:rsidR="00D009AE" w:rsidRPr="00DA4C9C" w:rsidRDefault="00D009AE" w:rsidP="00CE7782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Примечания</w:t>
      </w:r>
    </w:p>
    <w:p w:rsidR="00D009AE" w:rsidRPr="00DA4C9C" w:rsidRDefault="00D009AE" w:rsidP="00CE7782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 Вышеуказанные расстояния следует принимать от границ отведенных предприятиям территорий с учетом их развития; для отдельно стоящих зданий и сооружений - от ближайших выступающих их частей; для всех мостов - от подошвы конусов.</w:t>
      </w:r>
    </w:p>
    <w:p w:rsidR="00D009AE" w:rsidRPr="00DA4C9C" w:rsidRDefault="00D009AE" w:rsidP="00CE7782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2 Знак «-» означает, что прокладка газопроводов в данных случаях запрещена.</w:t>
      </w:r>
    </w:p>
    <w:p w:rsidR="00D009AE" w:rsidRPr="00DA4C9C" w:rsidRDefault="00D009AE" w:rsidP="00CE7782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3 При прокладке полиэтиленовых газопроводов вдоль трубопроводов, складов, резервуаров и т.д., с</w:t>
      </w:r>
      <w:r w:rsidRPr="00DA4C9C">
        <w:rPr>
          <w:rFonts w:ascii="Times New Roman" w:hAnsi="Times New Roman"/>
          <w:i/>
          <w:sz w:val="20"/>
          <w:szCs w:val="20"/>
        </w:rPr>
        <w:t>о</w:t>
      </w:r>
      <w:r w:rsidRPr="00DA4C9C">
        <w:rPr>
          <w:rFonts w:ascii="Times New Roman" w:hAnsi="Times New Roman"/>
          <w:i/>
          <w:sz w:val="20"/>
          <w:szCs w:val="20"/>
        </w:rPr>
        <w:t>держащих агрессивные по отношению к полиэтилену вещества (среды), расстояния от них устанавливаются не менее 20 м.</w:t>
      </w:r>
    </w:p>
    <w:p w:rsidR="00D009AE" w:rsidRPr="00DA4C9C" w:rsidRDefault="00D009AE" w:rsidP="00CE7782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4 Знак «*» означает, что полиэтиленовые газопроводы от места пересечения следует заключать в футляр, выходящий на 10 м в обе стороны.</w:t>
      </w:r>
    </w:p>
    <w:p w:rsidR="00D009AE" w:rsidRPr="00DA4C9C" w:rsidRDefault="00D009AE" w:rsidP="00CE7782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5 Расстояния от газопроводов СУГ до зданий и сооружений, в том числе сетей инженерного обесп</w:t>
      </w:r>
      <w:r w:rsidRPr="00DA4C9C">
        <w:rPr>
          <w:rFonts w:ascii="Times New Roman" w:hAnsi="Times New Roman"/>
          <w:i/>
          <w:sz w:val="20"/>
          <w:szCs w:val="20"/>
        </w:rPr>
        <w:t>е</w:t>
      </w:r>
      <w:r w:rsidRPr="00DA4C9C">
        <w:rPr>
          <w:rFonts w:ascii="Times New Roman" w:hAnsi="Times New Roman"/>
          <w:i/>
          <w:sz w:val="20"/>
          <w:szCs w:val="20"/>
        </w:rPr>
        <w:t>чения, следует устанавливать как для природного газа.</w:t>
      </w:r>
    </w:p>
    <w:p w:rsidR="00D009AE" w:rsidRPr="00DA4C9C" w:rsidRDefault="00D009AE" w:rsidP="00CE7782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6 При прокладке газопроводов категорий I-IV на расстоянии 15 м, а на участках с особыми условиями на расстоянии 50 м от зданий всех назначений выполняют герметизацию подземных вводов и выпусков инж</w:t>
      </w:r>
      <w:r w:rsidRPr="00DA4C9C">
        <w:rPr>
          <w:rFonts w:ascii="Times New Roman" w:hAnsi="Times New Roman"/>
          <w:i/>
          <w:sz w:val="20"/>
          <w:szCs w:val="20"/>
        </w:rPr>
        <w:t>е</w:t>
      </w:r>
      <w:r w:rsidRPr="00DA4C9C">
        <w:rPr>
          <w:rFonts w:ascii="Times New Roman" w:hAnsi="Times New Roman"/>
          <w:i/>
          <w:sz w:val="20"/>
          <w:szCs w:val="20"/>
        </w:rPr>
        <w:t>нерных коммуникаций.</w:t>
      </w: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>
      <w:pPr>
        <w:rPr>
          <w:rFonts w:ascii="Times New Roman" w:hAnsi="Times New Roman"/>
          <w:caps/>
          <w:sz w:val="24"/>
          <w:szCs w:val="20"/>
        </w:rPr>
      </w:pPr>
      <w:r w:rsidRPr="00DA4C9C">
        <w:rPr>
          <w:rFonts w:ascii="Times New Roman" w:hAnsi="Times New Roman"/>
          <w:caps/>
          <w:sz w:val="24"/>
          <w:szCs w:val="20"/>
        </w:rPr>
        <w:br w:type="page"/>
      </w: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61" w:name="_Toc519178248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2-55 – требования прокладки надземных газопроводов на оп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о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рах из негорючих материалов или по конструкциям зданий и соор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у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жений в зависимости от давления</w:t>
      </w:r>
      <w:bookmarkEnd w:id="61"/>
    </w:p>
    <w:p w:rsidR="00D009AE" w:rsidRPr="00DA4C9C" w:rsidRDefault="00D009AE" w:rsidP="00CE77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9"/>
        <w:gridCol w:w="2358"/>
      </w:tblGrid>
      <w:tr w:rsidR="00D009AE" w:rsidRPr="00FC1BCA" w:rsidTr="00260826">
        <w:trPr>
          <w:trHeight w:val="120"/>
        </w:trPr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Размещение надземных газопроводов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Давление газа в газ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проводе, МПа, не более</w:t>
            </w:r>
          </w:p>
        </w:tc>
      </w:tr>
      <w:tr w:rsidR="00D009AE" w:rsidRPr="00FC1BCA" w:rsidTr="00260826">
        <w:trPr>
          <w:trHeight w:val="120"/>
        </w:trPr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 На отдельно стоящих опорах, колоннах, эстакадах, этажерках и других сооружен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и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ях, а также по стенам производственных зданий, в том числе ГНС и ГНП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1,2 (для природного г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за); </w:t>
            </w:r>
            <w:r w:rsidRPr="00FC1BCA">
              <w:rPr>
                <w:rFonts w:ascii="Times New Roman" w:hAnsi="Times New Roman"/>
                <w:sz w:val="20"/>
                <w:szCs w:val="20"/>
              </w:rPr>
              <w:br/>
              <w:t>1,6 (для СУГ)</w:t>
            </w:r>
          </w:p>
        </w:tc>
      </w:tr>
      <w:tr w:rsidR="00D009AE" w:rsidRPr="00FC1BCA" w:rsidTr="00260826">
        <w:trPr>
          <w:trHeight w:val="120"/>
        </w:trPr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 Котельные, производственные здания с помещениями категорий В, Г и Д, общес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венные и бытовые здания производственного назначения, а также встроенные, пр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и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строенные и крышные котельные к ним: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260826">
        <w:trPr>
          <w:trHeight w:val="134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а) по стенам и кровлям зданий: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260826">
        <w:trPr>
          <w:trHeight w:val="489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степеней огнестойкости I и II,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1,2*</w:t>
            </w:r>
          </w:p>
        </w:tc>
      </w:tr>
      <w:tr w:rsidR="00D009AE" w:rsidRPr="00FC1BCA" w:rsidTr="00260826">
        <w:trPr>
          <w:trHeight w:val="695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степени огнестойкости II, класса конструктивной пожарной опасности С1 и степени огнестойкости III,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0,6*</w:t>
            </w:r>
          </w:p>
        </w:tc>
      </w:tr>
      <w:tr w:rsidR="00D009AE" w:rsidRPr="00FC1BCA" w:rsidTr="00260826">
        <w:trPr>
          <w:trHeight w:val="23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б) по стенам зданий: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260826">
        <w:trPr>
          <w:trHeight w:val="708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степени огнестойкости III, класса конструктивной пожарной опасности С1, степени огнестойкости IV,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0,3*</w:t>
            </w:r>
          </w:p>
        </w:tc>
      </w:tr>
      <w:tr w:rsidR="00D009AE" w:rsidRPr="00FC1BCA" w:rsidTr="00260826">
        <w:trPr>
          <w:trHeight w:val="461"/>
        </w:trPr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степени огнестойкости IV, классов конструктивной пожарной опасности С1 и С2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</w:tr>
      <w:tr w:rsidR="00D009AE" w:rsidRPr="00FC1BCA" w:rsidTr="00260826">
        <w:trPr>
          <w:trHeight w:val="694"/>
        </w:trPr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 Жилые, административные и бытовые здания непроизводственного назначения, 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б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щественные, а также встроенные, пристроенные и крышные котельные к ним, скла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д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ские здания категории В4-Д: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260826">
        <w:trPr>
          <w:trHeight w:val="242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по стенам зданий всех степеней огнестойкости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0,005**</w:t>
            </w:r>
          </w:p>
        </w:tc>
      </w:tr>
      <w:tr w:rsidR="00D009AE" w:rsidRPr="00FC1BCA" w:rsidTr="00260826">
        <w:trPr>
          <w:trHeight w:val="66"/>
        </w:trPr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 случаях размещения ГРПШ на наружных стенах зданий (только до ГРПШ)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</w:tbl>
    <w:p w:rsidR="00D009AE" w:rsidRPr="00DA4C9C" w:rsidRDefault="00D009AE" w:rsidP="00CE7782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* Давление газа в газопроводе, прокладываемом по конструкциям зданий, рекомендуется принимать не более значений, указанных в таблице 56 для соответствующих потребителей.</w:t>
      </w:r>
    </w:p>
    <w:p w:rsidR="00D009AE" w:rsidRPr="00DA4C9C" w:rsidRDefault="00D009AE" w:rsidP="00CE7782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** Допускается прокладка газопроводов давлением до 0,005 МПа включительно по стенам и кровлям газифицируемых жилых, административных и бытовых зданий непроизводственного назначения, общественных зданий для подачи газа к крышным котельным.</w:t>
      </w:r>
    </w:p>
    <w:p w:rsidR="00D009AE" w:rsidRPr="00DA4C9C" w:rsidRDefault="00D009AE" w:rsidP="00CE7782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Примечания:</w:t>
      </w:r>
    </w:p>
    <w:p w:rsidR="00D009AE" w:rsidRPr="00DA4C9C" w:rsidRDefault="00D009AE" w:rsidP="00CE7782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 Высоту прокладки газопровода над кровлей здания рекомендуется принимать не менее 0,5 м.</w:t>
      </w:r>
    </w:p>
    <w:p w:rsidR="00D009AE" w:rsidRPr="00DA4C9C" w:rsidRDefault="00D009AE" w:rsidP="00CE7782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2 Прокладка газопроводов СУГ (среднего и высокого давления) допускается по стенам производстве</w:t>
      </w:r>
      <w:r w:rsidRPr="00DA4C9C">
        <w:rPr>
          <w:rFonts w:ascii="Times New Roman" w:hAnsi="Times New Roman"/>
          <w:i/>
          <w:sz w:val="20"/>
          <w:szCs w:val="20"/>
        </w:rPr>
        <w:t>н</w:t>
      </w:r>
      <w:r w:rsidRPr="00DA4C9C">
        <w:rPr>
          <w:rFonts w:ascii="Times New Roman" w:hAnsi="Times New Roman"/>
          <w:i/>
          <w:sz w:val="20"/>
          <w:szCs w:val="20"/>
        </w:rPr>
        <w:t>ных зданий ГНС и ГНП.</w:t>
      </w:r>
    </w:p>
    <w:p w:rsidR="00D009AE" w:rsidRPr="00DA4C9C" w:rsidRDefault="00D009AE" w:rsidP="00CE778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D009AE" w:rsidRPr="00DA4C9C" w:rsidRDefault="00D009AE">
      <w:pPr>
        <w:rPr>
          <w:rFonts w:ascii="Times New Roman" w:hAnsi="Times New Roman"/>
          <w:caps/>
          <w:sz w:val="24"/>
          <w:szCs w:val="20"/>
        </w:rPr>
      </w:pPr>
      <w:r w:rsidRPr="00DA4C9C">
        <w:rPr>
          <w:rFonts w:ascii="Times New Roman" w:hAnsi="Times New Roman"/>
          <w:caps/>
          <w:sz w:val="24"/>
          <w:szCs w:val="20"/>
        </w:rPr>
        <w:br w:type="page"/>
      </w: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62" w:name="_Toc519178249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2-56 - Давление газа в газопроводе, прокладываемом по конс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рукциям зданий</w:t>
      </w:r>
      <w:bookmarkEnd w:id="62"/>
    </w:p>
    <w:p w:rsidR="00D009AE" w:rsidRPr="00DA4C9C" w:rsidRDefault="00D009AE" w:rsidP="00CE778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938"/>
        <w:gridCol w:w="2141"/>
      </w:tblGrid>
      <w:tr w:rsidR="00D009AE" w:rsidRPr="00FC1BCA" w:rsidTr="003F2C23">
        <w:trPr>
          <w:trHeight w:val="11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Потребители газа, размещенные в зданиях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Давление газа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во внутреннем г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зопроводе, МПа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 Производственные здания, в которых величина давления газа обусловлена требов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ниями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1,2 включ. (для природного газа)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1,6 включ. (для СУГ)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 Прочие производственные 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0,6 (включ.)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 Бытовые здания производственного назначения отдельно стоящие, пристроенные к производственным зданиям и встроенные в эти здания. Отдельно стоящие обществе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ные здания производственного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0,3 (включ.)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 Административные и бытовые здания, не вошедшие в пункт 3 таблицы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0,005 (включ.)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 Котельные: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отдельно стоящие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0,6 (включ.)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пристроенные, встроенные и крышные производственных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0,6 (включ.)</w:t>
            </w:r>
          </w:p>
        </w:tc>
      </w:tr>
      <w:tr w:rsidR="00D009AE" w:rsidRPr="00FC1BCA" w:rsidTr="003F2C23">
        <w:trPr>
          <w:trHeight w:val="148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пристроенные, встроенные и крышные общественных, административных и бытовых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0,005 (включ.)</w:t>
            </w:r>
          </w:p>
        </w:tc>
      </w:tr>
      <w:tr w:rsidR="00D009AE" w:rsidRPr="00FC1BCA" w:rsidTr="003F2C23">
        <w:trPr>
          <w:trHeight w:val="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пристроенные и крышные жилых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0,005 (включ.)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 Общественные здания (кроме зданий, установка газоиспользующего оборудования в которых не допускается) и складские помещения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0,005 (включ.)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 Жилые здания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До 0,005 (включ.)</w:t>
            </w:r>
          </w:p>
        </w:tc>
      </w:tr>
    </w:tbl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D009AE" w:rsidRPr="00DA4C9C" w:rsidSect="00F66078">
          <w:headerReference w:type="first" r:id="rId24"/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63" w:name="_Toc519178250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2-57 - Расстояния по горизонтали от мостов для подводных и надводных газопроводов в местах пересечения ими водных преград</w:t>
      </w:r>
      <w:bookmarkEnd w:id="63"/>
    </w:p>
    <w:p w:rsidR="00D009AE" w:rsidRPr="00DA4C9C" w:rsidRDefault="00D009AE" w:rsidP="003F2C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457"/>
        <w:gridCol w:w="2097"/>
        <w:gridCol w:w="1527"/>
        <w:gridCol w:w="1506"/>
        <w:gridCol w:w="1527"/>
        <w:gridCol w:w="1506"/>
        <w:gridCol w:w="2124"/>
        <w:gridCol w:w="2124"/>
      </w:tblGrid>
      <w:tr w:rsidR="00D009AE" w:rsidRPr="00FC1BCA" w:rsidTr="003F2C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Водные преграды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Тип моста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Расстояние по горизонтали между газопроводом и мостом, не менее, м, при прокладке газопровода (по теч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нию)</w:t>
            </w:r>
          </w:p>
        </w:tc>
      </w:tr>
      <w:tr w:rsidR="00D009AE" w:rsidRPr="00FC1BCA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выше моста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ниже моста</w:t>
            </w:r>
          </w:p>
        </w:tc>
      </w:tr>
      <w:tr w:rsidR="00D009AE" w:rsidRPr="00FC1BCA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от надводного газопровода диаметром, мм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от подводного газопровода диаметром,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от надводного газ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от подводного газ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провода</w:t>
            </w:r>
          </w:p>
        </w:tc>
      </w:tr>
      <w:tr w:rsidR="00D009AE" w:rsidRPr="00FC1BCA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всех диаметров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Судоходные замерза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ю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Всех типов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Судоходные незаме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р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Несудоходные заме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р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Многопролетный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Несудоходные незаме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р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Несудоходные для газ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проводов: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Одно- и двухпр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летный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среднего и высокого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D009AE" w:rsidRPr="00DA4C9C" w:rsidRDefault="00D009AE" w:rsidP="003F2C23">
      <w:pPr>
        <w:spacing w:after="0" w:line="240" w:lineRule="auto"/>
        <w:ind w:firstLine="851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Примечание:</w:t>
      </w:r>
      <w:r w:rsidRPr="00DA4C9C">
        <w:rPr>
          <w:rFonts w:ascii="Times New Roman" w:hAnsi="Times New Roman"/>
          <w:i/>
          <w:sz w:val="20"/>
          <w:szCs w:val="20"/>
        </w:rPr>
        <w:t xml:space="preserve"> расстояния указаны от выступающих конструкций моста.</w:t>
      </w:r>
    </w:p>
    <w:p w:rsidR="00D009AE" w:rsidRPr="00DA4C9C" w:rsidRDefault="00D009AE" w:rsidP="003F2C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D009AE" w:rsidRPr="00DA4C9C" w:rsidSect="005F4842"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D009AE" w:rsidRPr="00DA4C9C" w:rsidRDefault="00D009AE" w:rsidP="003F2C2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64" w:name="_Toc519178251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2-58 - Максимальная общая вместимость групповой балло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н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ной установки</w:t>
      </w:r>
      <w:bookmarkEnd w:id="64"/>
    </w:p>
    <w:p w:rsidR="00D009AE" w:rsidRPr="00DA4C9C" w:rsidRDefault="00D009AE" w:rsidP="008B5D88">
      <w:pPr>
        <w:spacing w:after="0"/>
        <w:jc w:val="center"/>
        <w:rPr>
          <w:rFonts w:ascii="Times New Roman" w:hAnsi="Times New Roman"/>
          <w:caps/>
          <w:sz w:val="24"/>
          <w:szCs w:val="2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5918"/>
        <w:gridCol w:w="1949"/>
        <w:gridCol w:w="2055"/>
      </w:tblGrid>
      <w:tr w:rsidR="00D009AE" w:rsidRPr="00FC1BCA" w:rsidTr="003F2C23">
        <w:tc>
          <w:tcPr>
            <w:tcW w:w="5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Назначение групповой баллонной установки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Вместимость всех баллонов в групповой баллонной установке, л (м</w:t>
            </w:r>
            <w:r w:rsidRPr="00FC1BC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), при ра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мещении</w:t>
            </w:r>
          </w:p>
        </w:tc>
      </w:tr>
      <w:tr w:rsidR="00D009AE" w:rsidRPr="00FC1BCA" w:rsidTr="003F2C23">
        <w:tc>
          <w:tcPr>
            <w:tcW w:w="5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у стен здания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 расстоянии от здания</w:t>
            </w:r>
          </w:p>
        </w:tc>
      </w:tr>
      <w:tr w:rsidR="00D009AE" w:rsidRPr="00FC1BCA" w:rsidTr="003F2C23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Газоснабжение жилых, административных и бытовых зданий, общественных зданий и сооружений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600 (0,6)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1000 (1)</w:t>
            </w:r>
          </w:p>
        </w:tc>
      </w:tr>
      <w:tr w:rsidR="00D009AE" w:rsidRPr="00FC1BCA" w:rsidTr="003F2C23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Газоснабжение производственных и складских зданий, зданий сельскохозяйственных предприятий и котельных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1000 (1)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1500 (1,5)</w:t>
            </w:r>
          </w:p>
        </w:tc>
      </w:tr>
    </w:tbl>
    <w:p w:rsidR="00D009AE" w:rsidRPr="00DA4C9C" w:rsidRDefault="00D009AE" w:rsidP="003F2C23">
      <w:pPr>
        <w:spacing w:after="0"/>
        <w:ind w:firstLine="85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65" w:name="_Toc519178252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2-59 - Расстояние от инженерных сетей до деревьев и куста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р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ников</w:t>
      </w:r>
      <w:bookmarkEnd w:id="65"/>
    </w:p>
    <w:p w:rsidR="00D009AE" w:rsidRPr="00DA4C9C" w:rsidRDefault="00D009AE" w:rsidP="003F2C23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8"/>
        <w:gridCol w:w="1832"/>
        <w:gridCol w:w="2457"/>
      </w:tblGrid>
      <w:tr w:rsidR="00D009AE" w:rsidRPr="00FC1BCA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Здание, сооружение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Расстояния, м, от здания, сооружения, об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ъ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екта до оси</w:t>
            </w:r>
          </w:p>
        </w:tc>
      </w:tr>
      <w:tr w:rsidR="00D009AE" w:rsidRPr="00FC1BCA" w:rsidTr="003F2C23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ствола дерева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ствола кустарника</w:t>
            </w:r>
          </w:p>
        </w:tc>
      </w:tr>
      <w:tr w:rsidR="00D009AE" w:rsidRPr="00FC1BCA" w:rsidTr="003F2C23"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Подземные сети:</w:t>
            </w: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газопровод, канализация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силовой кабель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тепловая сеть (стенка канала, тоннеля или оболочка при беск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нальной прокладке)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</w:tcBorders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водопровод, дренаж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009AE" w:rsidRPr="00DA4C9C" w:rsidRDefault="00D009AE" w:rsidP="003F2C23">
      <w:pPr>
        <w:spacing w:after="0"/>
        <w:ind w:firstLine="851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Примечания:</w:t>
      </w:r>
    </w:p>
    <w:p w:rsidR="00D009AE" w:rsidRPr="00DA4C9C" w:rsidRDefault="00D009AE" w:rsidP="003F2C23">
      <w:pPr>
        <w:spacing w:after="0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1. Приведенные нормы относятся к деревьям с диаметром кроны не более 5 м и должны быть увел</w:t>
      </w:r>
      <w:r w:rsidRPr="00DA4C9C">
        <w:rPr>
          <w:rFonts w:ascii="Times New Roman" w:hAnsi="Times New Roman"/>
          <w:i/>
          <w:sz w:val="20"/>
          <w:szCs w:val="20"/>
        </w:rPr>
        <w:t>и</w:t>
      </w:r>
      <w:r w:rsidRPr="00DA4C9C">
        <w:rPr>
          <w:rFonts w:ascii="Times New Roman" w:hAnsi="Times New Roman"/>
          <w:i/>
          <w:sz w:val="20"/>
          <w:szCs w:val="20"/>
        </w:rPr>
        <w:t>чены для деревьев с кроной большего диаметра.</w:t>
      </w: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D009AE" w:rsidRPr="00DA4C9C" w:rsidSect="005F4842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D009AE" w:rsidRPr="00DA4C9C" w:rsidRDefault="00D009AE" w:rsidP="005F4842">
      <w:pPr>
        <w:pStyle w:val="Heading2"/>
        <w:spacing w:before="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66" w:name="_Toc519178253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2-60 - Противопожарные расстояния от зданий, сооружений и наружных установок ГНС, ГНП до объектов, не относящихся к ним</w:t>
      </w:r>
      <w:bookmarkEnd w:id="66"/>
    </w:p>
    <w:p w:rsidR="00D009AE" w:rsidRPr="00DA4C9C" w:rsidRDefault="00D009AE" w:rsidP="008B5D88">
      <w:pPr>
        <w:spacing w:after="0" w:line="240" w:lineRule="auto"/>
        <w:jc w:val="center"/>
        <w:rPr>
          <w:rFonts w:ascii="Times New Roman" w:hAnsi="Times New Roman"/>
          <w:caps/>
          <w:sz w:val="24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0A0"/>
      </w:tblPr>
      <w:tblGrid>
        <w:gridCol w:w="4097"/>
        <w:gridCol w:w="908"/>
        <w:gridCol w:w="927"/>
        <w:gridCol w:w="482"/>
        <w:gridCol w:w="926"/>
        <w:gridCol w:w="464"/>
        <w:gridCol w:w="464"/>
        <w:gridCol w:w="927"/>
        <w:gridCol w:w="482"/>
        <w:gridCol w:w="926"/>
        <w:gridCol w:w="1800"/>
        <w:gridCol w:w="852"/>
        <w:gridCol w:w="1389"/>
      </w:tblGrid>
      <w:tr w:rsidR="00D009AE" w:rsidRPr="00FC1BCA" w:rsidTr="003F2C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Расстояния от резервуаров СУГ в свету, 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Расстояния в св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ту, м,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от помещений, установок, где обращается СУГ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Расстояния в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свету, м,</w:t>
            </w:r>
          </w:p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от склада наполне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ных баллонов с общей вместимостью, м3</w:t>
            </w:r>
          </w:p>
        </w:tc>
      </w:tr>
      <w:tr w:rsidR="00D009AE" w:rsidRPr="00FC1BCA" w:rsidTr="003F2C23">
        <w:trPr>
          <w:trHeight w:val="49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Надземные резервуары, железнод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рожные эстакады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Подземные резервуары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09AE" w:rsidRPr="00FC1BCA" w:rsidTr="003F2C23">
        <w:trPr>
          <w:trHeight w:val="20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При общей вместимости, м3 (включительно)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Максимальная вместимость одного резервуара, м3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09AE" w:rsidRPr="00FC1BCA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до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BCA">
              <w:rPr>
                <w:rFonts w:ascii="Times New Roman" w:hAnsi="Times New Roman"/>
                <w:b/>
                <w:sz w:val="20"/>
                <w:szCs w:val="20"/>
              </w:rPr>
              <w:t>свыше 20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 Здания всех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80**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75**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009AE" w:rsidRPr="00FC1BCA" w:rsidTr="003F2C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назначений*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(50)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(110)**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(25)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(55)**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(30)</w:t>
            </w:r>
          </w:p>
        </w:tc>
      </w:tr>
      <w:tr w:rsidR="00D009AE" w:rsidRPr="00FC1BCA" w:rsidTr="003F2C23">
        <w:trPr>
          <w:trHeight w:val="8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 Надземные сооружения и сети инженерно-технического обеспечения (эстакады, тепл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трассы и т.п.), подсобные постройки жилых зданий*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09AE" w:rsidRPr="00FC1BCA" w:rsidTr="003F2C23">
        <w:tc>
          <w:tcPr>
            <w:tcW w:w="0" w:type="auto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(20)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 Подземные сети инженерно-технического обеспечения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По приложению В*</w:t>
            </w:r>
          </w:p>
        </w:tc>
      </w:tr>
      <w:tr w:rsidR="00D009AE" w:rsidRPr="00FC1BCA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 Линии электропередачи, трансформаторные подстанции, распределительные устройства</w:t>
            </w:r>
          </w:p>
        </w:tc>
        <w:tc>
          <w:tcPr>
            <w:tcW w:w="0" w:type="auto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По ПУЭ</w:t>
            </w:r>
          </w:p>
        </w:tc>
      </w:tr>
      <w:tr w:rsidR="00D009AE" w:rsidRPr="00FC1BCA" w:rsidTr="003F2C23">
        <w:trPr>
          <w:trHeight w:val="17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 Железные дороги общей сети (до ближа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й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шего рельса при нулевых отметках, до края подошвы откоса насыпи или бровки выемки), автомобильные дороги категорий I-III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09AE" w:rsidRPr="00FC1BCA" w:rsidTr="003F2C23">
        <w:trPr>
          <w:trHeight w:val="84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6 Подъездные пути железных дорог, дорог предприятий, трамвайные пути, автомобил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ь</w:t>
            </w:r>
            <w:r w:rsidRPr="00FC1BCA">
              <w:rPr>
                <w:rFonts w:ascii="Times New Roman" w:hAnsi="Times New Roman"/>
                <w:sz w:val="20"/>
                <w:szCs w:val="20"/>
              </w:rPr>
              <w:t>ные дороги категорий IV-V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09AE" w:rsidRPr="00FC1BCA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009AE" w:rsidRPr="00FC1BCA" w:rsidRDefault="00D009AE" w:rsidP="003F2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BCA">
              <w:rPr>
                <w:rFonts w:ascii="Times New Roman" w:hAnsi="Times New Roman"/>
                <w:sz w:val="20"/>
                <w:szCs w:val="20"/>
              </w:rPr>
              <w:t>(20)</w:t>
            </w:r>
          </w:p>
        </w:tc>
      </w:tr>
    </w:tbl>
    <w:p w:rsidR="00D009AE" w:rsidRPr="00DA4C9C" w:rsidRDefault="00D009AE">
      <w:pPr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br w:type="page"/>
      </w:r>
    </w:p>
    <w:p w:rsidR="00D009AE" w:rsidRPr="00DA4C9C" w:rsidRDefault="00D009AE" w:rsidP="003F2C23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* В скобках приведены расстояния от зданий, сооружений и сетей инженерно-технического обеспечения промпредприятий, на территории которых разм</w:t>
      </w:r>
      <w:r w:rsidRPr="00DA4C9C">
        <w:rPr>
          <w:rFonts w:ascii="Times New Roman" w:hAnsi="Times New Roman"/>
          <w:i/>
          <w:sz w:val="20"/>
          <w:szCs w:val="20"/>
        </w:rPr>
        <w:t>е</w:t>
      </w:r>
      <w:r w:rsidRPr="00DA4C9C">
        <w:rPr>
          <w:rFonts w:ascii="Times New Roman" w:hAnsi="Times New Roman"/>
          <w:i/>
          <w:sz w:val="20"/>
          <w:szCs w:val="20"/>
        </w:rPr>
        <w:t>щены ГНС, ГНП.</w:t>
      </w:r>
    </w:p>
    <w:p w:rsidR="00D009AE" w:rsidRPr="00DA4C9C" w:rsidRDefault="00D009AE" w:rsidP="003F2C23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** При сокращении расстояний от резервуаров и железнодорожных эстакад общей вместимостью резервуаров (железнодорожных цистерн) до 200 м3 их следует принимать не менее чем до 70 м в надземном исполнении и не менее чем до 35 м в подземном исполнении, а при вместимости до 300 м3 их следует принимать не менее чем до 90 и 45 м соответственно независимо от единичной вместимости резервуаров (железнодорожных цистерн).</w:t>
      </w:r>
    </w:p>
    <w:p w:rsidR="00D009AE" w:rsidRPr="00DA4C9C" w:rsidRDefault="00D009AE" w:rsidP="003F2C23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*** При сокращении расстояний от железных и автомобильных дорог (см. строку 5) до резервуаров (железнодорожных цистерн) общей вместимостью не более 200 м3 их следует принимать не менее чем до 75 м в надземном исполнении и не менее чем до 50 м в подземном исполнении. При сокращении расстояний от под</w:t>
      </w:r>
      <w:r w:rsidRPr="00DA4C9C">
        <w:rPr>
          <w:rFonts w:ascii="Times New Roman" w:hAnsi="Times New Roman"/>
          <w:i/>
          <w:sz w:val="20"/>
          <w:szCs w:val="20"/>
        </w:rPr>
        <w:t>ъ</w:t>
      </w:r>
      <w:r w:rsidRPr="00DA4C9C">
        <w:rPr>
          <w:rFonts w:ascii="Times New Roman" w:hAnsi="Times New Roman"/>
          <w:i/>
          <w:sz w:val="20"/>
          <w:szCs w:val="20"/>
        </w:rPr>
        <w:t>ездных, трамвайных путей и др. (см. строку 6) до резервуаров (железнодорожных цистерн) общей вместимостью не более 100 м3 их следует принимать до 20 м в на</w:t>
      </w:r>
      <w:r w:rsidRPr="00DA4C9C">
        <w:rPr>
          <w:rFonts w:ascii="Times New Roman" w:hAnsi="Times New Roman"/>
          <w:i/>
          <w:sz w:val="20"/>
          <w:szCs w:val="20"/>
        </w:rPr>
        <w:t>д</w:t>
      </w:r>
      <w:r w:rsidRPr="00DA4C9C">
        <w:rPr>
          <w:rFonts w:ascii="Times New Roman" w:hAnsi="Times New Roman"/>
          <w:i/>
          <w:sz w:val="20"/>
          <w:szCs w:val="20"/>
        </w:rPr>
        <w:t>земном исполнении и не менее чем до 15 м в подземном исполнении, а при прохождении путей и дорог (см. строку 6) по территории предприятия эти расстояния с</w:t>
      </w:r>
      <w:r w:rsidRPr="00DA4C9C">
        <w:rPr>
          <w:rFonts w:ascii="Times New Roman" w:hAnsi="Times New Roman"/>
          <w:i/>
          <w:sz w:val="20"/>
          <w:szCs w:val="20"/>
        </w:rPr>
        <w:t>о</w:t>
      </w:r>
      <w:r w:rsidRPr="00DA4C9C">
        <w:rPr>
          <w:rFonts w:ascii="Times New Roman" w:hAnsi="Times New Roman"/>
          <w:i/>
          <w:sz w:val="20"/>
          <w:szCs w:val="20"/>
        </w:rPr>
        <w:t>кращают не менее чем до 10 м при подземном исполнении резервуаров, независимо от единичной вместимости резервуаров.</w:t>
      </w:r>
    </w:p>
    <w:p w:rsidR="00D009AE" w:rsidRPr="00DA4C9C" w:rsidRDefault="00D009AE" w:rsidP="003F2C23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0"/>
          <w:szCs w:val="20"/>
        </w:rPr>
      </w:pPr>
      <w:r w:rsidRPr="00DA4C9C">
        <w:rPr>
          <w:rFonts w:ascii="Times New Roman" w:hAnsi="Times New Roman"/>
          <w:b/>
          <w:i/>
          <w:sz w:val="20"/>
          <w:szCs w:val="20"/>
        </w:rPr>
        <w:t>Примечания:</w:t>
      </w:r>
    </w:p>
    <w:p w:rsidR="00D009AE" w:rsidRPr="00DA4C9C" w:rsidRDefault="00D009AE" w:rsidP="003F2C23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Расстояние от надземных резервуаров до мест, где одновременно могут находиться более 800 человек (стадионы, рынки, парки, жилые дома и т.д.), а та</w:t>
      </w:r>
      <w:r w:rsidRPr="00DA4C9C">
        <w:rPr>
          <w:rFonts w:ascii="Times New Roman" w:hAnsi="Times New Roman"/>
          <w:i/>
          <w:sz w:val="20"/>
          <w:szCs w:val="20"/>
        </w:rPr>
        <w:t>к</w:t>
      </w:r>
      <w:r w:rsidRPr="00DA4C9C">
        <w:rPr>
          <w:rFonts w:ascii="Times New Roman" w:hAnsi="Times New Roman"/>
          <w:i/>
          <w:sz w:val="20"/>
          <w:szCs w:val="20"/>
        </w:rPr>
        <w:t>же до территории школьных, дошкольных и лечебно-санаторных учреждений следует увеличить в два раза по сравнению с указанными в настоящей таблице, незав</w:t>
      </w:r>
      <w:r w:rsidRPr="00DA4C9C">
        <w:rPr>
          <w:rFonts w:ascii="Times New Roman" w:hAnsi="Times New Roman"/>
          <w:i/>
          <w:sz w:val="20"/>
          <w:szCs w:val="20"/>
        </w:rPr>
        <w:t>и</w:t>
      </w:r>
      <w:r w:rsidRPr="00DA4C9C">
        <w:rPr>
          <w:rFonts w:ascii="Times New Roman" w:hAnsi="Times New Roman"/>
          <w:i/>
          <w:sz w:val="20"/>
          <w:szCs w:val="20"/>
        </w:rPr>
        <w:t>симо от числа мест.</w:t>
      </w:r>
    </w:p>
    <w:p w:rsidR="00D009AE" w:rsidRPr="00DA4C9C" w:rsidRDefault="00D009AE" w:rsidP="003F2C23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3 Расстояния от железнодорожной эстакады следует определять исходя из единичной вместимости железнодорожных цистерн и числа сливных постов. При этом вместимость железнодорожной цистерны 54 м</w:t>
      </w:r>
      <w:r w:rsidRPr="00DA4C9C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DA4C9C">
        <w:rPr>
          <w:rFonts w:ascii="Times New Roman" w:hAnsi="Times New Roman"/>
          <w:i/>
          <w:sz w:val="20"/>
          <w:szCs w:val="20"/>
        </w:rPr>
        <w:t xml:space="preserve"> приравнивают к надземному резервуару вместимостью 50 м</w:t>
      </w:r>
      <w:r w:rsidRPr="00DA4C9C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DA4C9C">
        <w:rPr>
          <w:rFonts w:ascii="Times New Roman" w:hAnsi="Times New Roman"/>
          <w:i/>
          <w:sz w:val="20"/>
          <w:szCs w:val="20"/>
        </w:rPr>
        <w:t>, а 75 м</w:t>
      </w:r>
      <w:r w:rsidRPr="00DA4C9C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DA4C9C">
        <w:rPr>
          <w:rFonts w:ascii="Times New Roman" w:hAnsi="Times New Roman"/>
          <w:i/>
          <w:sz w:val="20"/>
          <w:szCs w:val="20"/>
        </w:rPr>
        <w:t xml:space="preserve"> - к 100 м</w:t>
      </w:r>
      <w:r w:rsidRPr="00DA4C9C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DA4C9C">
        <w:rPr>
          <w:rFonts w:ascii="Times New Roman" w:hAnsi="Times New Roman"/>
          <w:i/>
          <w:sz w:val="20"/>
          <w:szCs w:val="20"/>
        </w:rPr>
        <w:t>.</w:t>
      </w:r>
    </w:p>
    <w:p w:rsidR="00D009AE" w:rsidRPr="00DA4C9C" w:rsidRDefault="00D009AE" w:rsidP="003F2C23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Расстояния, приведенные в графе 1 таблицы 61,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(7,5 м</w:t>
      </w:r>
      <w:r w:rsidRPr="00DA4C9C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DA4C9C">
        <w:rPr>
          <w:rFonts w:ascii="Times New Roman" w:hAnsi="Times New Roman"/>
          <w:i/>
          <w:sz w:val="20"/>
          <w:szCs w:val="20"/>
        </w:rPr>
        <w:t>). Склады с баллонами СУГ на территории промышленных предприятий размещают в соотве</w:t>
      </w:r>
      <w:r w:rsidRPr="00DA4C9C">
        <w:rPr>
          <w:rFonts w:ascii="Times New Roman" w:hAnsi="Times New Roman"/>
          <w:i/>
          <w:sz w:val="20"/>
          <w:szCs w:val="20"/>
        </w:rPr>
        <w:t>т</w:t>
      </w:r>
      <w:r w:rsidRPr="00DA4C9C">
        <w:rPr>
          <w:rFonts w:ascii="Times New Roman" w:hAnsi="Times New Roman"/>
          <w:i/>
          <w:sz w:val="20"/>
          <w:szCs w:val="20"/>
        </w:rPr>
        <w:t xml:space="preserve">ствии с требованиями </w:t>
      </w:r>
      <w:hyperlink r:id="rId25" w:history="1">
        <w:r w:rsidRPr="00DA4C9C">
          <w:rPr>
            <w:rFonts w:ascii="Times New Roman" w:hAnsi="Times New Roman"/>
            <w:i/>
            <w:sz w:val="20"/>
            <w:szCs w:val="20"/>
          </w:rPr>
          <w:t>СП 18.13330</w:t>
        </w:r>
      </w:hyperlink>
      <w:r w:rsidRPr="00DA4C9C">
        <w:rPr>
          <w:rFonts w:ascii="Times New Roman" w:hAnsi="Times New Roman"/>
          <w:i/>
          <w:sz w:val="20"/>
          <w:szCs w:val="20"/>
        </w:rPr>
        <w:t>.</w:t>
      </w:r>
    </w:p>
    <w:p w:rsidR="00D009AE" w:rsidRPr="00DA4C9C" w:rsidRDefault="00D009AE" w:rsidP="003F2C23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Расстояние от стоянки автоцистерн должно быть равно расстоянию от склада баллонов.</w:t>
      </w:r>
    </w:p>
    <w:p w:rsidR="00D009AE" w:rsidRPr="00DA4C9C" w:rsidRDefault="00D009AE" w:rsidP="003F2C23">
      <w:pPr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DA4C9C">
        <w:rPr>
          <w:rFonts w:ascii="Times New Roman" w:hAnsi="Times New Roman"/>
          <w:i/>
          <w:sz w:val="20"/>
          <w:szCs w:val="20"/>
        </w:rPr>
        <w:t>Расстояния от резервуаров (железнодорожных цистерн) и складов баллонов, расположенных на территории промпредприятия, до зданий и сооружений данного предприятия следует принимать по величинам, приведенным в скобках.</w:t>
      </w: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bookmarkEnd w:id="6"/>
    <w:p w:rsidR="00D009AE" w:rsidRPr="00DA4C9C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D009AE" w:rsidRPr="00DA4C9C" w:rsidSect="005F4842"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bCs w:val="0"/>
          <w:caps/>
          <w:color w:val="auto"/>
          <w:sz w:val="24"/>
          <w:szCs w:val="20"/>
        </w:rPr>
      </w:pPr>
      <w:bookmarkStart w:id="67" w:name="_Toc519112081"/>
      <w:bookmarkStart w:id="68" w:name="_Toc519178254"/>
      <w:r w:rsidRPr="00DA4C9C">
        <w:rPr>
          <w:rFonts w:ascii="Times New Roman" w:hAnsi="Times New Roman"/>
          <w:b w:val="0"/>
          <w:bCs w:val="0"/>
          <w:caps/>
          <w:color w:val="auto"/>
          <w:sz w:val="24"/>
          <w:szCs w:val="20"/>
        </w:rPr>
        <w:t>ТАБЛИЦА 2-61 - Структура и типология объектов культуры и искусства</w:t>
      </w:r>
      <w:bookmarkEnd w:id="67"/>
      <w:bookmarkEnd w:id="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2"/>
        <w:gridCol w:w="2479"/>
        <w:gridCol w:w="2022"/>
        <w:gridCol w:w="1780"/>
        <w:gridCol w:w="1984"/>
      </w:tblGrid>
      <w:tr w:rsidR="00D009AE" w:rsidRPr="00FC1BCA" w:rsidTr="00C70B28"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Объекты по направлен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Объекты общественно-деловой зоны по видам общественных центров и видам обслуживания</w:t>
            </w:r>
          </w:p>
        </w:tc>
      </w:tr>
      <w:tr w:rsidR="00D009AE" w:rsidRPr="00FC1BCA" w:rsidTr="00C70B28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эпизодического о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б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служивания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Повседневного обслуживания</w:t>
            </w:r>
          </w:p>
        </w:tc>
      </w:tr>
      <w:tr w:rsidR="00D009AE" w:rsidRPr="00FC1BCA" w:rsidTr="00C70B28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Общегородской центр областного центра, городского округа, городского поселения - админ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стративного центра муниципального района, межрайо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Центры горо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ских поселений, подцентры г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родских окр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Подцентры районных систем расс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ления, общ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городские центры м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лых горо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ских посел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ний, центры крупных сельских п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селений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Центры микр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районов, це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тры сельских поселений (межселенные), центры малых городских п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селений, сел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ь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ских поселений, населенных пунктов</w:t>
            </w:r>
          </w:p>
        </w:tc>
      </w:tr>
      <w:tr w:rsidR="00D009AE" w:rsidRPr="00FC1BCA" w:rsidTr="00C70B28">
        <w:tc>
          <w:tcPr>
            <w:tcW w:w="0" w:type="auto"/>
            <w:vAlign w:val="center"/>
          </w:tcPr>
          <w:p w:rsidR="00D009AE" w:rsidRPr="00FC1BCA" w:rsidRDefault="00D009AE" w:rsidP="00C70B28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Музейно-выставочные центры, театры и театральные студии, многофун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к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циональные культу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но-зрелищные це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н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тры, концертные з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лы, цирк, специал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зированные и ведо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ственные библиот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ки, видеозалы, ка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тинные галереи, зо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парк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Центры 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с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кусств, эстетич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ского воспит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ния,  многопр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фильные центры, учреждения клубного типа, кинотеатры, 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у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зейно-выставочные з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лы, районные и городские би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б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лиотеки, залы аттракционов, концертные з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лы, лектории, детские театры, танцевальные залы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Учреждения клубного типа, клубы по 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н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тересам, дос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у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говые центры, библиотеки для взрослых и детей,  кин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установки, в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део залы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Учреждения клубного типа  с  киноустановк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ми, филиалы библиотек для взрослых и д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тей</w:t>
            </w:r>
          </w:p>
        </w:tc>
      </w:tr>
    </w:tbl>
    <w:p w:rsidR="00D009AE" w:rsidRPr="00DA4C9C" w:rsidRDefault="00D009AE" w:rsidP="00814275">
      <w:pPr>
        <w:spacing w:after="0" w:line="240" w:lineRule="auto"/>
        <w:ind w:firstLine="851"/>
        <w:rPr>
          <w:rStyle w:val="a0"/>
          <w:rFonts w:ascii="Times New Roman" w:hAnsi="Times New Roman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Cs/>
          <w:i/>
          <w:sz w:val="20"/>
          <w:szCs w:val="24"/>
        </w:rPr>
        <w:t>Примечание:</w:t>
      </w:r>
    </w:p>
    <w:p w:rsidR="00D009AE" w:rsidRPr="00DA4C9C" w:rsidRDefault="00D009AE" w:rsidP="00C70B28">
      <w:pPr>
        <w:spacing w:after="0" w:line="240" w:lineRule="auto"/>
        <w:ind w:firstLine="851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а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ния и работы населения;</w:t>
      </w:r>
    </w:p>
    <w:p w:rsidR="00D009AE" w:rsidRPr="00DA4C9C" w:rsidRDefault="00D009AE" w:rsidP="00C70B28">
      <w:pPr>
        <w:spacing w:after="0" w:line="240" w:lineRule="auto"/>
        <w:ind w:firstLine="851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D009AE" w:rsidRPr="00DA4C9C" w:rsidRDefault="00D009AE" w:rsidP="00C70B28">
      <w:pPr>
        <w:spacing w:after="0" w:line="240" w:lineRule="auto"/>
        <w:ind w:firstLine="851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- эпизодического обслуживания – учреждения и предприятия, посещаемые населением реже одного раза в месяц.</w:t>
      </w:r>
    </w:p>
    <w:p w:rsidR="00D009AE" w:rsidRPr="00DA4C9C" w:rsidRDefault="00D009AE" w:rsidP="00C70B28">
      <w:pPr>
        <w:spacing w:after="0" w:line="240" w:lineRule="auto"/>
        <w:rPr>
          <w:rFonts w:ascii="Times New Roman" w:hAnsi="Times New Roman"/>
          <w:caps/>
          <w:sz w:val="24"/>
          <w:szCs w:val="20"/>
          <w:lang w:eastAsia="ru-RU"/>
        </w:rPr>
      </w:pPr>
    </w:p>
    <w:p w:rsidR="00D009AE" w:rsidRPr="00DA4C9C" w:rsidRDefault="00D009AE" w:rsidP="00C70B28">
      <w:pPr>
        <w:rPr>
          <w:rFonts w:ascii="Times New Roman" w:hAnsi="Times New Roman"/>
          <w:caps/>
          <w:sz w:val="24"/>
          <w:szCs w:val="20"/>
        </w:rPr>
      </w:pPr>
      <w:r w:rsidRPr="00DA4C9C">
        <w:rPr>
          <w:rFonts w:ascii="Times New Roman" w:hAnsi="Times New Roman"/>
          <w:caps/>
          <w:sz w:val="24"/>
          <w:szCs w:val="20"/>
        </w:rPr>
        <w:br w:type="page"/>
      </w:r>
    </w:p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bCs w:val="0"/>
          <w:caps/>
          <w:color w:val="auto"/>
          <w:sz w:val="24"/>
          <w:szCs w:val="20"/>
        </w:rPr>
      </w:pPr>
      <w:bookmarkStart w:id="69" w:name="_Toc519112082"/>
      <w:bookmarkStart w:id="70" w:name="_Toc519178255"/>
      <w:r w:rsidRPr="00DA4C9C">
        <w:rPr>
          <w:rFonts w:ascii="Times New Roman" w:hAnsi="Times New Roman"/>
          <w:b w:val="0"/>
          <w:bCs w:val="0"/>
          <w:caps/>
          <w:color w:val="auto"/>
          <w:sz w:val="24"/>
          <w:szCs w:val="20"/>
        </w:rPr>
        <w:t>ТАБЛИЦА 2-62 - Нормы расчета учреждений культуры и искусства</w:t>
      </w:r>
      <w:bookmarkEnd w:id="69"/>
      <w:bookmarkEnd w:id="70"/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31"/>
        <w:gridCol w:w="1631"/>
        <w:gridCol w:w="2525"/>
        <w:gridCol w:w="1843"/>
        <w:gridCol w:w="1807"/>
      </w:tblGrid>
      <w:tr w:rsidR="00D009AE" w:rsidRPr="00FC1BCA" w:rsidTr="00C70B28">
        <w:trPr>
          <w:tblHeader/>
        </w:trPr>
        <w:tc>
          <w:tcPr>
            <w:tcW w:w="2331" w:type="dxa"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</w:rPr>
            </w:pPr>
            <w:r w:rsidRPr="00FC1BCA">
              <w:rPr>
                <w:rStyle w:val="a0"/>
                <w:rFonts w:ascii="Times New Roman" w:hAnsi="Times New Roman"/>
                <w:bCs/>
              </w:rPr>
              <w:t>Учреждения, предприятия, с</w:t>
            </w:r>
            <w:r w:rsidRPr="00FC1BCA">
              <w:rPr>
                <w:rStyle w:val="a0"/>
                <w:rFonts w:ascii="Times New Roman" w:hAnsi="Times New Roman"/>
                <w:bCs/>
              </w:rPr>
              <w:t>о</w:t>
            </w:r>
            <w:r w:rsidRPr="00FC1BCA">
              <w:rPr>
                <w:rStyle w:val="a0"/>
                <w:rFonts w:ascii="Times New Roman" w:hAnsi="Times New Roman"/>
                <w:bCs/>
              </w:rPr>
              <w:t>оружения</w:t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</w:rPr>
            </w:pPr>
            <w:r w:rsidRPr="00FC1BCA">
              <w:rPr>
                <w:rStyle w:val="a0"/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2525" w:type="dxa"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</w:rPr>
            </w:pPr>
            <w:r w:rsidRPr="00FC1BCA">
              <w:rPr>
                <w:rStyle w:val="a0"/>
                <w:rFonts w:ascii="Times New Roman" w:hAnsi="Times New Roman"/>
                <w:bCs/>
              </w:rPr>
              <w:t>Рекомендуемая обеспеченность на 1000 жителей (в пределах миним</w:t>
            </w:r>
            <w:r w:rsidRPr="00FC1BCA">
              <w:rPr>
                <w:rStyle w:val="a0"/>
                <w:rFonts w:ascii="Times New Roman" w:hAnsi="Times New Roman"/>
                <w:bCs/>
              </w:rPr>
              <w:t>у</w:t>
            </w:r>
            <w:r w:rsidRPr="00FC1BCA">
              <w:rPr>
                <w:rStyle w:val="a0"/>
                <w:rFonts w:ascii="Times New Roman" w:hAnsi="Times New Roman"/>
                <w:bCs/>
              </w:rPr>
              <w:t>ма)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</w:rPr>
            </w:pPr>
            <w:r w:rsidRPr="00FC1BCA">
              <w:rPr>
                <w:rStyle w:val="a0"/>
                <w:rFonts w:ascii="Times New Roman" w:hAnsi="Times New Roman"/>
                <w:bCs/>
              </w:rPr>
              <w:t>Размер з</w:t>
            </w:r>
            <w:r w:rsidRPr="00FC1BCA">
              <w:rPr>
                <w:rStyle w:val="a0"/>
                <w:rFonts w:ascii="Times New Roman" w:hAnsi="Times New Roman"/>
                <w:bCs/>
              </w:rPr>
              <w:t>е</w:t>
            </w:r>
            <w:r w:rsidRPr="00FC1BCA">
              <w:rPr>
                <w:rStyle w:val="a0"/>
                <w:rFonts w:ascii="Times New Roman" w:hAnsi="Times New Roman"/>
                <w:bCs/>
              </w:rPr>
              <w:t>мельного участка, м</w:t>
            </w:r>
            <w:r w:rsidRPr="00FC1BCA">
              <w:rPr>
                <w:rStyle w:val="a0"/>
                <w:rFonts w:ascii="Times New Roman" w:hAnsi="Times New Roman"/>
                <w:bCs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Cs/>
              </w:rPr>
              <w:t>/единица измерения</w:t>
            </w:r>
          </w:p>
        </w:tc>
        <w:tc>
          <w:tcPr>
            <w:tcW w:w="1807" w:type="dxa"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</w:rPr>
            </w:pPr>
            <w:r w:rsidRPr="00FC1BCA">
              <w:rPr>
                <w:rStyle w:val="a0"/>
                <w:rFonts w:ascii="Times New Roman" w:hAnsi="Times New Roman"/>
                <w:bCs/>
              </w:rPr>
              <w:t>Примечание</w:t>
            </w:r>
          </w:p>
        </w:tc>
      </w:tr>
      <w:tr w:rsidR="00D009AE" w:rsidRPr="00FC1BCA" w:rsidTr="00C70B28">
        <w:trPr>
          <w:trHeight w:val="336"/>
        </w:trPr>
        <w:tc>
          <w:tcPr>
            <w:tcW w:w="2331" w:type="dxa"/>
            <w:tcBorders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Клубы сельских поселений или их групп, тыс. чел.:</w:t>
            </w:r>
          </w:p>
        </w:tc>
        <w:tc>
          <w:tcPr>
            <w:tcW w:w="1631" w:type="dxa"/>
            <w:tcBorders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1 место</w:t>
            </w:r>
          </w:p>
        </w:tc>
        <w:tc>
          <w:tcPr>
            <w:tcW w:w="2525" w:type="dxa"/>
            <w:tcBorders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По заданию на проектир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вание</w:t>
            </w:r>
          </w:p>
        </w:tc>
        <w:tc>
          <w:tcPr>
            <w:tcW w:w="1807" w:type="dxa"/>
            <w:vMerge w:val="restart"/>
            <w:tcBorders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Меньшую вместимость клубов и би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б</w:t>
            </w: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лиотек след</w:t>
            </w: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у</w:t>
            </w: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ет принимать для больших и крупных поселений</w:t>
            </w:r>
          </w:p>
        </w:tc>
      </w:tr>
      <w:tr w:rsidR="00D009AE" w:rsidRPr="00FC1BCA" w:rsidTr="00C70B28">
        <w:trPr>
          <w:trHeight w:val="336"/>
        </w:trPr>
        <w:tc>
          <w:tcPr>
            <w:tcW w:w="2331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свыше 0,2 до 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До 300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</w:tr>
      <w:tr w:rsidR="00D009AE" w:rsidRPr="00FC1BCA" w:rsidTr="00C70B28">
        <w:trPr>
          <w:trHeight w:val="336"/>
        </w:trPr>
        <w:tc>
          <w:tcPr>
            <w:tcW w:w="2331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 xml:space="preserve">свыше 1 до 3  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300-230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</w:tr>
      <w:tr w:rsidR="00D009AE" w:rsidRPr="00FC1BCA" w:rsidTr="00C70B28">
        <w:trPr>
          <w:trHeight w:val="336"/>
        </w:trPr>
        <w:tc>
          <w:tcPr>
            <w:tcW w:w="2331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 xml:space="preserve">свыше 3 до 5  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230-190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</w:tr>
      <w:tr w:rsidR="00D009AE" w:rsidRPr="00FC1BCA" w:rsidTr="00C70B28">
        <w:trPr>
          <w:trHeight w:val="336"/>
        </w:trPr>
        <w:tc>
          <w:tcPr>
            <w:tcW w:w="2331" w:type="dxa"/>
            <w:tcBorders>
              <w:top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свыше 5 до 10</w:t>
            </w:r>
          </w:p>
        </w:tc>
        <w:tc>
          <w:tcPr>
            <w:tcW w:w="1631" w:type="dxa"/>
            <w:tcBorders>
              <w:top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  <w:tc>
          <w:tcPr>
            <w:tcW w:w="2525" w:type="dxa"/>
            <w:tcBorders>
              <w:top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190-140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</w:tr>
      <w:tr w:rsidR="00D009AE" w:rsidRPr="00FC1BCA" w:rsidTr="00C70B28">
        <w:trPr>
          <w:trHeight w:val="795"/>
        </w:trPr>
        <w:tc>
          <w:tcPr>
            <w:tcW w:w="2331" w:type="dxa"/>
            <w:tcBorders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Сельские  масс</w:t>
            </w: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вые библиотеки на 1 тыс. чел. зоны обслуживания (из расчета 30-минутной досту</w:t>
            </w: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п</w:t>
            </w: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ности) для сел</w:t>
            </w: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ь</w:t>
            </w: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ских поселений или их групп, тыс. чел.:</w:t>
            </w:r>
          </w:p>
        </w:tc>
        <w:tc>
          <w:tcPr>
            <w:tcW w:w="1631" w:type="dxa"/>
            <w:tcBorders>
              <w:bottom w:val="nil"/>
            </w:tcBorders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тыс. ед. хранения/</w:t>
            </w:r>
            <w:r w:rsidRPr="00FC1BCA">
              <w:t xml:space="preserve"> </w:t>
            </w: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место</w:t>
            </w:r>
          </w:p>
        </w:tc>
        <w:tc>
          <w:tcPr>
            <w:tcW w:w="2525" w:type="dxa"/>
            <w:tcBorders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То же</w:t>
            </w:r>
          </w:p>
        </w:tc>
        <w:tc>
          <w:tcPr>
            <w:tcW w:w="1807" w:type="dxa"/>
            <w:tcBorders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</w:tr>
      <w:tr w:rsidR="00D009AE" w:rsidRPr="00FC1BCA" w:rsidTr="00C70B28">
        <w:trPr>
          <w:trHeight w:val="318"/>
        </w:trPr>
        <w:tc>
          <w:tcPr>
            <w:tcW w:w="2331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свыше 1 до 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6-7,5/</w:t>
            </w:r>
          </w:p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5-6</w:t>
            </w:r>
          </w:p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</w:tr>
      <w:tr w:rsidR="00D009AE" w:rsidRPr="00FC1BCA" w:rsidTr="00C70B28">
        <w:trPr>
          <w:trHeight w:val="500"/>
        </w:trPr>
        <w:tc>
          <w:tcPr>
            <w:tcW w:w="2331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свыше 3 до 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5-6/</w:t>
            </w:r>
          </w:p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4-5</w:t>
            </w:r>
          </w:p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</w:tr>
      <w:tr w:rsidR="00D009AE" w:rsidRPr="00FC1BCA" w:rsidTr="00C70B28">
        <w:trPr>
          <w:trHeight w:val="289"/>
        </w:trPr>
        <w:tc>
          <w:tcPr>
            <w:tcW w:w="2331" w:type="dxa"/>
            <w:tcBorders>
              <w:top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свыше 5 до 10</w:t>
            </w:r>
          </w:p>
        </w:tc>
        <w:tc>
          <w:tcPr>
            <w:tcW w:w="1631" w:type="dxa"/>
            <w:tcBorders>
              <w:top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  <w:tc>
          <w:tcPr>
            <w:tcW w:w="2525" w:type="dxa"/>
            <w:tcBorders>
              <w:top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4,5-5/</w:t>
            </w:r>
          </w:p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3-4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  <w:tc>
          <w:tcPr>
            <w:tcW w:w="1807" w:type="dxa"/>
            <w:tcBorders>
              <w:top w:val="nil"/>
            </w:tcBorders>
            <w:vAlign w:val="center"/>
          </w:tcPr>
          <w:p w:rsidR="00D009AE" w:rsidRPr="00FC1BCA" w:rsidRDefault="00D009AE" w:rsidP="00C70B28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</w:tr>
      <w:tr w:rsidR="00D009AE" w:rsidRPr="00FC1BCA" w:rsidTr="00C70B28">
        <w:trPr>
          <w:trHeight w:val="517"/>
        </w:trPr>
        <w:tc>
          <w:tcPr>
            <w:tcW w:w="2331" w:type="dxa"/>
            <w:vAlign w:val="center"/>
          </w:tcPr>
          <w:p w:rsidR="00D009AE" w:rsidRPr="00FC1BCA" w:rsidRDefault="00D009AE" w:rsidP="00C70B28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Многофункци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нальные культу</w:t>
            </w: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ные комплексы</w:t>
            </w:r>
          </w:p>
        </w:tc>
        <w:tc>
          <w:tcPr>
            <w:tcW w:w="1631" w:type="dxa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1 место</w:t>
            </w:r>
          </w:p>
        </w:tc>
        <w:tc>
          <w:tcPr>
            <w:tcW w:w="2525" w:type="dxa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По заданию на пр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ектирование</w:t>
            </w:r>
          </w:p>
        </w:tc>
        <w:tc>
          <w:tcPr>
            <w:tcW w:w="1843" w:type="dxa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То же</w:t>
            </w:r>
          </w:p>
        </w:tc>
        <w:tc>
          <w:tcPr>
            <w:tcW w:w="1807" w:type="dxa"/>
            <w:vAlign w:val="center"/>
          </w:tcPr>
          <w:p w:rsidR="00D009AE" w:rsidRPr="00FC1BCA" w:rsidRDefault="00D009AE" w:rsidP="00C70B28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</w:p>
        </w:tc>
      </w:tr>
    </w:tbl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bCs w:val="0"/>
          <w:caps/>
          <w:color w:val="auto"/>
          <w:sz w:val="24"/>
          <w:szCs w:val="20"/>
        </w:rPr>
      </w:pPr>
      <w:bookmarkStart w:id="71" w:name="_Toc519112083"/>
      <w:bookmarkStart w:id="72" w:name="_Toc519178256"/>
      <w:r w:rsidRPr="00DA4C9C">
        <w:rPr>
          <w:rFonts w:ascii="Times New Roman" w:hAnsi="Times New Roman"/>
          <w:b w:val="0"/>
          <w:bCs w:val="0"/>
          <w:caps/>
          <w:color w:val="auto"/>
          <w:sz w:val="24"/>
          <w:szCs w:val="20"/>
        </w:rPr>
        <w:t>ТАБЛИЦА 2-63 - Перечень и расчетные показатели минимальной обесп</w:t>
      </w:r>
      <w:r w:rsidRPr="00DA4C9C">
        <w:rPr>
          <w:rFonts w:ascii="Times New Roman" w:hAnsi="Times New Roman"/>
          <w:b w:val="0"/>
          <w:bCs w:val="0"/>
          <w:caps/>
          <w:color w:val="auto"/>
          <w:sz w:val="24"/>
          <w:szCs w:val="20"/>
        </w:rPr>
        <w:t>е</w:t>
      </w:r>
      <w:r w:rsidRPr="00DA4C9C">
        <w:rPr>
          <w:rFonts w:ascii="Times New Roman" w:hAnsi="Times New Roman"/>
          <w:b w:val="0"/>
          <w:bCs w:val="0"/>
          <w:caps/>
          <w:color w:val="auto"/>
          <w:sz w:val="24"/>
          <w:szCs w:val="20"/>
        </w:rPr>
        <w:t>ченности объектами культуры и искусства повседневного (прибл</w:t>
      </w:r>
      <w:r w:rsidRPr="00DA4C9C">
        <w:rPr>
          <w:rFonts w:ascii="Times New Roman" w:hAnsi="Times New Roman"/>
          <w:b w:val="0"/>
          <w:bCs w:val="0"/>
          <w:caps/>
          <w:color w:val="auto"/>
          <w:sz w:val="24"/>
          <w:szCs w:val="20"/>
        </w:rPr>
        <w:t>и</w:t>
      </w:r>
      <w:r w:rsidRPr="00DA4C9C">
        <w:rPr>
          <w:rFonts w:ascii="Times New Roman" w:hAnsi="Times New Roman"/>
          <w:b w:val="0"/>
          <w:bCs w:val="0"/>
          <w:caps/>
          <w:color w:val="auto"/>
          <w:sz w:val="24"/>
          <w:szCs w:val="20"/>
        </w:rPr>
        <w:t>женного) обслуживания</w:t>
      </w:r>
      <w:bookmarkEnd w:id="71"/>
      <w:bookmarkEnd w:id="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5"/>
        <w:gridCol w:w="2759"/>
        <w:gridCol w:w="2883"/>
      </w:tblGrid>
      <w:tr w:rsidR="00D009AE" w:rsidRPr="00FC1BCA" w:rsidTr="00C70B28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</w:rPr>
            </w:pPr>
            <w:r w:rsidRPr="00FC1BCA">
              <w:rPr>
                <w:rStyle w:val="a0"/>
                <w:rFonts w:ascii="Times New Roman" w:hAnsi="Times New Roman"/>
                <w:bCs/>
              </w:rPr>
              <w:t>Предприятия и учреждения повс</w:t>
            </w:r>
            <w:r w:rsidRPr="00FC1BCA">
              <w:rPr>
                <w:rStyle w:val="a0"/>
                <w:rFonts w:ascii="Times New Roman" w:hAnsi="Times New Roman"/>
                <w:bCs/>
              </w:rPr>
              <w:t>е</w:t>
            </w:r>
            <w:r w:rsidRPr="00FC1BCA">
              <w:rPr>
                <w:rStyle w:val="a0"/>
                <w:rFonts w:ascii="Times New Roman" w:hAnsi="Times New Roman"/>
                <w:bCs/>
              </w:rPr>
              <w:t>дневного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</w:rPr>
            </w:pPr>
            <w:r w:rsidRPr="00FC1BCA">
              <w:rPr>
                <w:rStyle w:val="a0"/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</w:rPr>
            </w:pPr>
            <w:r w:rsidRPr="00FC1BCA">
              <w:rPr>
                <w:rStyle w:val="a0"/>
                <w:rFonts w:ascii="Times New Roman" w:hAnsi="Times New Roman"/>
                <w:bCs/>
              </w:rPr>
              <w:t>Минимальная обе</w:t>
            </w:r>
            <w:r w:rsidRPr="00FC1BCA">
              <w:rPr>
                <w:rStyle w:val="a0"/>
                <w:rFonts w:ascii="Times New Roman" w:hAnsi="Times New Roman"/>
                <w:bCs/>
              </w:rPr>
              <w:t>с</w:t>
            </w:r>
            <w:r w:rsidRPr="00FC1BCA">
              <w:rPr>
                <w:rStyle w:val="a0"/>
                <w:rFonts w:ascii="Times New Roman" w:hAnsi="Times New Roman"/>
                <w:bCs/>
              </w:rPr>
              <w:t>печенность</w:t>
            </w:r>
          </w:p>
        </w:tc>
      </w:tr>
      <w:tr w:rsidR="00D009AE" w:rsidRPr="00FC1BCA" w:rsidTr="00C70B28">
        <w:trPr>
          <w:trHeight w:val="336"/>
        </w:trPr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</w:rPr>
            </w:pPr>
            <w:r w:rsidRPr="00FC1BCA">
              <w:rPr>
                <w:rStyle w:val="a0"/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</w:rPr>
            </w:pPr>
            <w:r w:rsidRPr="00FC1BCA">
              <w:rPr>
                <w:rStyle w:val="a0"/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C70B28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</w:rPr>
            </w:pPr>
            <w:r w:rsidRPr="00FC1BCA">
              <w:rPr>
                <w:rStyle w:val="a0"/>
                <w:rFonts w:ascii="Times New Roman" w:hAnsi="Times New Roman"/>
                <w:bCs/>
              </w:rPr>
              <w:t>3</w:t>
            </w:r>
          </w:p>
        </w:tc>
      </w:tr>
      <w:tr w:rsidR="00D009AE" w:rsidRPr="00FC1BCA" w:rsidTr="00C70B28">
        <w:trPr>
          <w:trHeight w:val="595"/>
        </w:trPr>
        <w:tc>
          <w:tcPr>
            <w:tcW w:w="0" w:type="auto"/>
            <w:vAlign w:val="center"/>
          </w:tcPr>
          <w:p w:rsidR="00D009AE" w:rsidRPr="00FC1BCA" w:rsidRDefault="00D009AE" w:rsidP="00C70B28">
            <w:pPr>
              <w:spacing w:after="0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Учреждения культуры *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70B28">
            <w:pPr>
              <w:spacing w:after="0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 xml:space="preserve"> общей площади на 1000 жителей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C70B28">
            <w:pPr>
              <w:spacing w:after="0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</w:rPr>
              <w:t>50</w:t>
            </w:r>
          </w:p>
        </w:tc>
      </w:tr>
    </w:tbl>
    <w:p w:rsidR="00D009AE" w:rsidRPr="00DA4C9C" w:rsidRDefault="00D009AE" w:rsidP="00C70B28">
      <w:pPr>
        <w:spacing w:after="0"/>
        <w:ind w:firstLine="851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*В том числе для молодежи.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br w:type="page"/>
      </w:r>
    </w:p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bCs w:val="0"/>
          <w:caps/>
          <w:color w:val="auto"/>
          <w:sz w:val="24"/>
          <w:szCs w:val="20"/>
        </w:rPr>
      </w:pPr>
      <w:bookmarkStart w:id="73" w:name="_Toc519112084"/>
      <w:bookmarkStart w:id="74" w:name="_Toc519178257"/>
      <w:r w:rsidRPr="00DA4C9C">
        <w:rPr>
          <w:rFonts w:ascii="Times New Roman" w:hAnsi="Times New Roman"/>
          <w:b w:val="0"/>
          <w:bCs w:val="0"/>
          <w:caps/>
          <w:color w:val="auto"/>
          <w:sz w:val="24"/>
          <w:szCs w:val="20"/>
        </w:rPr>
        <w:t>ТАБЛИЦА 2-64 – Рекомендуемые параметры общего баланса рекреацио</w:t>
      </w:r>
      <w:r w:rsidRPr="00DA4C9C">
        <w:rPr>
          <w:rFonts w:ascii="Times New Roman" w:hAnsi="Times New Roman"/>
          <w:b w:val="0"/>
          <w:bCs w:val="0"/>
          <w:caps/>
          <w:color w:val="auto"/>
          <w:sz w:val="24"/>
          <w:szCs w:val="20"/>
        </w:rPr>
        <w:t>н</w:t>
      </w:r>
      <w:r w:rsidRPr="00DA4C9C">
        <w:rPr>
          <w:rFonts w:ascii="Times New Roman" w:hAnsi="Times New Roman"/>
          <w:b w:val="0"/>
          <w:bCs w:val="0"/>
          <w:caps/>
          <w:color w:val="auto"/>
          <w:sz w:val="24"/>
          <w:szCs w:val="20"/>
        </w:rPr>
        <w:t>ной территории</w:t>
      </w:r>
      <w:bookmarkEnd w:id="73"/>
      <w:bookmarkEnd w:id="7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2484"/>
      </w:tblGrid>
      <w:tr w:rsidR="00D009AE" w:rsidRPr="00FC1BCA" w:rsidTr="00FC1BCA"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Территории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Баланс территории, %</w:t>
            </w:r>
          </w:p>
        </w:tc>
      </w:tr>
      <w:tr w:rsidR="00D009AE" w:rsidRPr="00FC1BCA" w:rsidTr="00FC1BCA"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Открытые пространства: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D009AE" w:rsidRPr="00FC1BCA" w:rsidTr="00FC1BCA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 зеленые насаждения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65-75</w:t>
            </w:r>
          </w:p>
        </w:tc>
      </w:tr>
      <w:tr w:rsidR="00D009AE" w:rsidRPr="00FC1BCA" w:rsidTr="00FC1BCA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 аллеи и дороги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10-15</w:t>
            </w:r>
          </w:p>
        </w:tc>
      </w:tr>
      <w:tr w:rsidR="00D009AE" w:rsidRPr="00FC1BCA" w:rsidTr="00FC1BCA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- площадки 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8-12</w:t>
            </w:r>
          </w:p>
        </w:tc>
      </w:tr>
      <w:tr w:rsidR="00D009AE" w:rsidRPr="00FC1BCA" w:rsidTr="00FC1BCA">
        <w:tc>
          <w:tcPr>
            <w:tcW w:w="0" w:type="auto"/>
            <w:tcBorders>
              <w:top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- сооружения 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5-7</w:t>
            </w:r>
          </w:p>
        </w:tc>
      </w:tr>
      <w:tr w:rsidR="00D009AE" w:rsidRPr="00FC1BCA" w:rsidTr="00FC1BCA"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Зона природных ландшафтов: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D009AE" w:rsidRPr="00FC1BCA" w:rsidTr="00FC1BCA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 древесно-кустарниковые насаждения, открытые луговые пространс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т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ва и водоемы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93-97</w:t>
            </w:r>
          </w:p>
        </w:tc>
      </w:tr>
      <w:tr w:rsidR="00D009AE" w:rsidRPr="00FC1BCA" w:rsidTr="00FC1BCA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- дорожно-транспортная сеть, спортивные и игровые площадки 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2-5</w:t>
            </w:r>
          </w:p>
        </w:tc>
      </w:tr>
      <w:tr w:rsidR="00D009AE" w:rsidRPr="00FC1BCA" w:rsidTr="00FC1BCA">
        <w:tc>
          <w:tcPr>
            <w:tcW w:w="0" w:type="auto"/>
            <w:tcBorders>
              <w:top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 обслуживающие сооружения и хозяйственные постройки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</w:p>
        </w:tc>
      </w:tr>
    </w:tbl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bCs w:val="0"/>
          <w:caps/>
          <w:color w:val="auto"/>
          <w:sz w:val="24"/>
          <w:szCs w:val="20"/>
        </w:rPr>
      </w:pPr>
      <w:bookmarkStart w:id="75" w:name="_Toc519112085"/>
      <w:bookmarkStart w:id="76" w:name="_Toc519178258"/>
      <w:r w:rsidRPr="00DA4C9C">
        <w:rPr>
          <w:rFonts w:ascii="Times New Roman" w:hAnsi="Times New Roman"/>
          <w:b w:val="0"/>
          <w:bCs w:val="0"/>
          <w:caps/>
          <w:color w:val="auto"/>
          <w:sz w:val="24"/>
          <w:szCs w:val="20"/>
        </w:rPr>
        <w:t>ТАБЛИЦА 2-65 – Площадь озелененных территорий общего пользования, размещаемых на территории сельских населенных пунктов</w:t>
      </w:r>
      <w:bookmarkEnd w:id="75"/>
      <w:bookmarkEnd w:id="7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3"/>
        <w:gridCol w:w="6244"/>
      </w:tblGrid>
      <w:tr w:rsidR="00D009AE" w:rsidRPr="00FC1BCA" w:rsidTr="00FC1BCA">
        <w:tc>
          <w:tcPr>
            <w:tcW w:w="3753" w:type="dxa"/>
            <w:vMerge w:val="restart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Озелененные территории</w:t>
            </w:r>
          </w:p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общего пользования</w:t>
            </w:r>
          </w:p>
        </w:tc>
        <w:tc>
          <w:tcPr>
            <w:tcW w:w="6244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Площадь озелененных территорий, м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 xml:space="preserve"> /чел.</w:t>
            </w:r>
          </w:p>
        </w:tc>
      </w:tr>
      <w:tr w:rsidR="00D009AE" w:rsidRPr="00FC1BCA" w:rsidTr="00FC1BCA">
        <w:trPr>
          <w:trHeight w:val="331"/>
        </w:trPr>
        <w:tc>
          <w:tcPr>
            <w:tcW w:w="3753" w:type="dxa"/>
            <w:vMerge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сельских населенных пунктов</w:t>
            </w:r>
          </w:p>
        </w:tc>
      </w:tr>
      <w:tr w:rsidR="00D009AE" w:rsidRPr="00FC1BCA" w:rsidTr="00FC1BCA">
        <w:tc>
          <w:tcPr>
            <w:tcW w:w="3753" w:type="dxa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Общегородские</w:t>
            </w:r>
          </w:p>
        </w:tc>
        <w:tc>
          <w:tcPr>
            <w:tcW w:w="6244" w:type="dxa"/>
            <w:shd w:val="clear" w:color="auto" w:fill="FFFFFF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12</w:t>
            </w:r>
          </w:p>
        </w:tc>
      </w:tr>
      <w:tr w:rsidR="00D009AE" w:rsidRPr="00FC1BCA" w:rsidTr="00FC1BCA">
        <w:tc>
          <w:tcPr>
            <w:tcW w:w="3753" w:type="dxa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Жилых районов</w:t>
            </w:r>
          </w:p>
        </w:tc>
        <w:tc>
          <w:tcPr>
            <w:tcW w:w="6244" w:type="dxa"/>
            <w:shd w:val="clear" w:color="auto" w:fill="FFFFFF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</w:tr>
    </w:tbl>
    <w:p w:rsidR="00D009AE" w:rsidRPr="00DA4C9C" w:rsidRDefault="00D009AE" w:rsidP="00814275">
      <w:pPr>
        <w:spacing w:after="0"/>
        <w:ind w:firstLine="851"/>
        <w:rPr>
          <w:rStyle w:val="a0"/>
          <w:rFonts w:ascii="Times New Roman" w:hAnsi="Times New Roman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Cs/>
          <w:i/>
          <w:sz w:val="20"/>
          <w:szCs w:val="24"/>
        </w:rPr>
        <w:t>Примечания:</w:t>
      </w:r>
    </w:p>
    <w:p w:rsidR="00D009AE" w:rsidRPr="00DA4C9C" w:rsidRDefault="00D009AE" w:rsidP="00C70B28">
      <w:pPr>
        <w:spacing w:after="12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1. В сельских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bCs w:val="0"/>
          <w:caps/>
          <w:color w:val="auto"/>
          <w:sz w:val="24"/>
          <w:szCs w:val="20"/>
        </w:rPr>
      </w:pPr>
      <w:bookmarkStart w:id="77" w:name="_Toc519112086"/>
      <w:bookmarkStart w:id="78" w:name="_Toc519178259"/>
      <w:r w:rsidRPr="00DA4C9C">
        <w:rPr>
          <w:rFonts w:ascii="Times New Roman" w:hAnsi="Times New Roman"/>
          <w:b w:val="0"/>
          <w:bCs w:val="0"/>
          <w:caps/>
          <w:color w:val="auto"/>
          <w:sz w:val="24"/>
          <w:szCs w:val="20"/>
        </w:rPr>
        <w:t>ТАБЛИЦА 2-66 – Функциональная организация территории парка</w:t>
      </w:r>
      <w:bookmarkEnd w:id="77"/>
      <w:bookmarkEnd w:id="7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0"/>
        <w:gridCol w:w="3326"/>
        <w:gridCol w:w="3321"/>
      </w:tblGrid>
      <w:tr w:rsidR="00D009AE" w:rsidRPr="00FC1BCA" w:rsidTr="00FC1BCA">
        <w:tc>
          <w:tcPr>
            <w:tcW w:w="3350" w:type="dxa"/>
            <w:vMerge w:val="restart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Функциональные зоны парка по видам использов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6647" w:type="dxa"/>
            <w:gridSpan w:val="2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Размеры земельных участков зон парка</w:t>
            </w:r>
          </w:p>
        </w:tc>
      </w:tr>
      <w:tr w:rsidR="00D009AE" w:rsidRPr="00FC1BCA" w:rsidTr="00FC1BCA">
        <w:tc>
          <w:tcPr>
            <w:tcW w:w="3350" w:type="dxa"/>
            <w:vMerge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6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% от общей площади парка</w:t>
            </w:r>
          </w:p>
        </w:tc>
        <w:tc>
          <w:tcPr>
            <w:tcW w:w="3321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/чел.</w:t>
            </w:r>
          </w:p>
        </w:tc>
      </w:tr>
      <w:tr w:rsidR="00D009AE" w:rsidRPr="00FC1BCA" w:rsidTr="00FC1BCA">
        <w:tc>
          <w:tcPr>
            <w:tcW w:w="3350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зона культурно-просветительских меропри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я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тий</w:t>
            </w:r>
          </w:p>
        </w:tc>
        <w:tc>
          <w:tcPr>
            <w:tcW w:w="3326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3-8</w:t>
            </w:r>
          </w:p>
        </w:tc>
        <w:tc>
          <w:tcPr>
            <w:tcW w:w="3321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10-20</w:t>
            </w:r>
          </w:p>
        </w:tc>
      </w:tr>
      <w:tr w:rsidR="00D009AE" w:rsidRPr="00FC1BCA" w:rsidTr="00FC1BCA">
        <w:tc>
          <w:tcPr>
            <w:tcW w:w="3350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Зона массовых мероприятий (зрелищ, аттракционов и др.)</w:t>
            </w:r>
          </w:p>
        </w:tc>
        <w:tc>
          <w:tcPr>
            <w:tcW w:w="3326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5-17</w:t>
            </w:r>
          </w:p>
        </w:tc>
        <w:tc>
          <w:tcPr>
            <w:tcW w:w="3321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30-40</w:t>
            </w:r>
          </w:p>
        </w:tc>
      </w:tr>
      <w:tr w:rsidR="00D009AE" w:rsidRPr="00FC1BCA" w:rsidTr="00FC1BCA">
        <w:tc>
          <w:tcPr>
            <w:tcW w:w="3350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Зона физкультурно-оздоровительных меропри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я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тий</w:t>
            </w:r>
          </w:p>
        </w:tc>
        <w:tc>
          <w:tcPr>
            <w:tcW w:w="3326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10-20</w:t>
            </w:r>
          </w:p>
        </w:tc>
        <w:tc>
          <w:tcPr>
            <w:tcW w:w="3321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75-100</w:t>
            </w:r>
          </w:p>
        </w:tc>
      </w:tr>
      <w:tr w:rsidR="00D009AE" w:rsidRPr="00FC1BCA" w:rsidTr="00FC1BCA">
        <w:tc>
          <w:tcPr>
            <w:tcW w:w="3350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Зона отдыха детей  </w:t>
            </w:r>
          </w:p>
        </w:tc>
        <w:tc>
          <w:tcPr>
            <w:tcW w:w="3326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5-10</w:t>
            </w:r>
          </w:p>
        </w:tc>
        <w:tc>
          <w:tcPr>
            <w:tcW w:w="3321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80-170</w:t>
            </w:r>
          </w:p>
        </w:tc>
      </w:tr>
      <w:tr w:rsidR="00D009AE" w:rsidRPr="00FC1BCA" w:rsidTr="00FC1BCA">
        <w:tc>
          <w:tcPr>
            <w:tcW w:w="3350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Прогулочная зона  </w:t>
            </w:r>
          </w:p>
        </w:tc>
        <w:tc>
          <w:tcPr>
            <w:tcW w:w="3326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40-75</w:t>
            </w:r>
          </w:p>
        </w:tc>
        <w:tc>
          <w:tcPr>
            <w:tcW w:w="3321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200</w:t>
            </w:r>
          </w:p>
        </w:tc>
      </w:tr>
      <w:tr w:rsidR="00D009AE" w:rsidRPr="00FC1BCA" w:rsidTr="00FC1BCA">
        <w:tc>
          <w:tcPr>
            <w:tcW w:w="3350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Хозяйственная зона  </w:t>
            </w:r>
          </w:p>
        </w:tc>
        <w:tc>
          <w:tcPr>
            <w:tcW w:w="3326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2-5</w:t>
            </w:r>
          </w:p>
        </w:tc>
        <w:tc>
          <w:tcPr>
            <w:tcW w:w="3321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</w:tr>
    </w:tbl>
    <w:p w:rsidR="00D009AE" w:rsidRPr="00DA4C9C" w:rsidRDefault="00D009AE" w:rsidP="00C70B28">
      <w:pPr>
        <w:rPr>
          <w:rFonts w:ascii="Times New Roman" w:hAnsi="Times New Roman"/>
          <w:caps/>
          <w:sz w:val="24"/>
          <w:szCs w:val="20"/>
          <w:lang w:eastAsia="ru-RU"/>
        </w:rPr>
      </w:pPr>
      <w:r w:rsidRPr="00DA4C9C">
        <w:rPr>
          <w:caps/>
          <w:szCs w:val="20"/>
        </w:rPr>
        <w:br w:type="page"/>
      </w:r>
    </w:p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caps/>
          <w:color w:val="auto"/>
          <w:sz w:val="24"/>
          <w:szCs w:val="20"/>
          <w:lang w:val="en-US"/>
        </w:rPr>
      </w:pPr>
      <w:bookmarkStart w:id="79" w:name="_Toc519112087"/>
      <w:bookmarkStart w:id="80" w:name="_Toc519178260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2-67 – Соотношение элементов территории бульвара</w:t>
      </w:r>
      <w:bookmarkEnd w:id="79"/>
      <w:bookmarkEnd w:id="8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8"/>
        <w:gridCol w:w="3475"/>
        <w:gridCol w:w="2344"/>
        <w:gridCol w:w="2300"/>
      </w:tblGrid>
      <w:tr w:rsidR="00D009AE" w:rsidRPr="00FC1BCA" w:rsidTr="00FC1BCA"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Ширина бул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ь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вара, м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Элементы территории (% от общей площади)</w:t>
            </w:r>
          </w:p>
        </w:tc>
      </w:tr>
      <w:tr w:rsidR="00D009AE" w:rsidRPr="00FC1BCA" w:rsidTr="00FC1BCA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Территории зеленых наса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ж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дений и водоемов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Аллеи, дорожки, площадки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Сооружения и з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стройка</w:t>
            </w:r>
          </w:p>
        </w:tc>
      </w:tr>
      <w:tr w:rsidR="00D009AE" w:rsidRPr="00FC1BCA" w:rsidTr="00FC1BCA"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18-25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70-75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30-25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</w:tr>
      <w:tr w:rsidR="00D009AE" w:rsidRPr="00FC1BCA" w:rsidTr="00FC1BCA"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25-50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75-80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23-17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2-3</w:t>
            </w:r>
          </w:p>
        </w:tc>
      </w:tr>
      <w:tr w:rsidR="00D009AE" w:rsidRPr="00FC1BCA" w:rsidTr="00FC1BCA"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50 и более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65-70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30-25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Не более 5</w:t>
            </w:r>
          </w:p>
        </w:tc>
      </w:tr>
    </w:tbl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81" w:name="_Toc519112088"/>
      <w:bookmarkStart w:id="82" w:name="_Toc519178261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2-68 – Соотношение элементов территории сквера</w:t>
      </w:r>
      <w:bookmarkEnd w:id="81"/>
      <w:bookmarkEnd w:id="8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2"/>
        <w:gridCol w:w="2898"/>
        <w:gridCol w:w="2607"/>
      </w:tblGrid>
      <w:tr w:rsidR="00D009AE" w:rsidRPr="00FC1BCA" w:rsidTr="00FC1BCA"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Скверы, размещаемые: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Элементы территории (% от общей площади)</w:t>
            </w:r>
          </w:p>
        </w:tc>
      </w:tr>
      <w:tr w:rsidR="00D009AE" w:rsidRPr="00FC1BCA" w:rsidTr="00FC1BCA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Территории зеленых насаждений и водоемов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Аллеи, дорожки, пл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щадки, малые формы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- на улицах и площадях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60-75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40-25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 в жилых районах, на жилых улицах, между зданиями, перед отдельными зд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ниями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70-80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30-20</w:t>
            </w:r>
          </w:p>
        </w:tc>
      </w:tr>
    </w:tbl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83" w:name="_Toc519112089"/>
      <w:bookmarkStart w:id="84" w:name="_Toc519178262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2-69 – рекомендуемая Площадь озеленения участков жилой, общественной и производственной застройки</w:t>
      </w:r>
      <w:bookmarkEnd w:id="83"/>
      <w:bookmarkEnd w:id="8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49"/>
        <w:gridCol w:w="2848"/>
      </w:tblGrid>
      <w:tr w:rsidR="00D009AE" w:rsidRPr="00FC1BCA" w:rsidTr="00FC1BCA">
        <w:tc>
          <w:tcPr>
            <w:tcW w:w="0" w:type="auto"/>
            <w:shd w:val="clear" w:color="auto" w:fill="D9D9D9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Территории участков жилой, общественной, производственной застройки</w:t>
            </w:r>
          </w:p>
        </w:tc>
        <w:tc>
          <w:tcPr>
            <w:tcW w:w="0" w:type="auto"/>
            <w:shd w:val="clear" w:color="auto" w:fill="D9D9D9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Территории озелен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ния, %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Участки дошкольных организаций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не менее 50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Участки общеобразовательных школ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не менее 50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Участки лечебных учреждений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не менее 60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Участки культурно-просветительных учреждений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20 - 30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Участки высших учебных заведений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30 - 50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Участки учреждений среднего профессионального образования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30-50, но не менее 30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Участки учреждений начального профессионального образования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не менее 50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Участки жилой застройки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40-60, но не менее 40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Участки производственной застройки 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10 - 15*</w:t>
            </w:r>
          </w:p>
        </w:tc>
      </w:tr>
    </w:tbl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85" w:name="_Toc519112090"/>
      <w:bookmarkStart w:id="86" w:name="_Toc519178263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2-70 – минимальные расстояния от посадок до улично-дорожной сети в зависимости от категорий улиц и дорог</w:t>
      </w:r>
      <w:bookmarkEnd w:id="85"/>
      <w:bookmarkEnd w:id="8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2"/>
        <w:gridCol w:w="3745"/>
      </w:tblGrid>
      <w:tr w:rsidR="00D009AE" w:rsidRPr="00FC1BCA" w:rsidTr="00FC1BCA">
        <w:tc>
          <w:tcPr>
            <w:tcW w:w="6252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Категории улиц и дорог</w:t>
            </w:r>
          </w:p>
        </w:tc>
        <w:tc>
          <w:tcPr>
            <w:tcW w:w="3745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Расстояние от оси ствола дер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ва, кустарника, м</w:t>
            </w:r>
          </w:p>
        </w:tc>
      </w:tr>
      <w:tr w:rsidR="00D009AE" w:rsidRPr="00FC1BCA" w:rsidTr="00FC1BCA">
        <w:tc>
          <w:tcPr>
            <w:tcW w:w="6252" w:type="dxa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Магистральные улицы общегородского значения</w:t>
            </w:r>
          </w:p>
        </w:tc>
        <w:tc>
          <w:tcPr>
            <w:tcW w:w="374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5-7</w:t>
            </w:r>
          </w:p>
        </w:tc>
      </w:tr>
      <w:tr w:rsidR="00D009AE" w:rsidRPr="00FC1BCA" w:rsidTr="00FC1BCA">
        <w:tc>
          <w:tcPr>
            <w:tcW w:w="6252" w:type="dxa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374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3-4</w:t>
            </w:r>
          </w:p>
        </w:tc>
      </w:tr>
      <w:tr w:rsidR="00D009AE" w:rsidRPr="00FC1BCA" w:rsidTr="00FC1BCA">
        <w:tc>
          <w:tcPr>
            <w:tcW w:w="6252" w:type="dxa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374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2-3</w:t>
            </w:r>
          </w:p>
        </w:tc>
      </w:tr>
      <w:tr w:rsidR="00D009AE" w:rsidRPr="00FC1BCA" w:rsidTr="00FC1BCA">
        <w:tc>
          <w:tcPr>
            <w:tcW w:w="6252" w:type="dxa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Проезды</w:t>
            </w:r>
          </w:p>
        </w:tc>
        <w:tc>
          <w:tcPr>
            <w:tcW w:w="374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1,5-2</w:t>
            </w:r>
          </w:p>
        </w:tc>
      </w:tr>
    </w:tbl>
    <w:p w:rsidR="00D009AE" w:rsidRPr="00DA4C9C" w:rsidRDefault="00D009AE" w:rsidP="00C70B28">
      <w:pPr>
        <w:rPr>
          <w:rFonts w:ascii="Times New Roman" w:hAnsi="Times New Roman"/>
          <w:caps/>
          <w:sz w:val="24"/>
          <w:szCs w:val="20"/>
          <w:lang w:eastAsia="ru-RU"/>
        </w:rPr>
      </w:pPr>
      <w:r w:rsidRPr="00DA4C9C">
        <w:rPr>
          <w:caps/>
          <w:szCs w:val="20"/>
        </w:rPr>
        <w:br w:type="page"/>
      </w:r>
    </w:p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87" w:name="_Toc519112091"/>
      <w:bookmarkStart w:id="88" w:name="_Toc519178264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2-71 – Расстояния от зданий и сооружений до зеленых наса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ж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дений</w:t>
      </w:r>
      <w:bookmarkEnd w:id="87"/>
      <w:bookmarkEnd w:id="8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4"/>
        <w:gridCol w:w="1932"/>
        <w:gridCol w:w="2051"/>
      </w:tblGrid>
      <w:tr w:rsidR="00D009AE" w:rsidRPr="00FC1BCA" w:rsidTr="00FC1BCA"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Здание, сооружение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Расстояния, м, от здания, соор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жения, объекта до оси</w:t>
            </w:r>
          </w:p>
        </w:tc>
      </w:tr>
      <w:tr w:rsidR="00D009AE" w:rsidRPr="00FC1BCA" w:rsidTr="00FC1BCA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ствола дерева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кустарника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1,5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Край тротуара и садовой дорожки 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0,5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Край проезжей части улиц местного значения, кромка укрепленной полосы обочины дороги или бровка кан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вы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1,0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Мачта и опора осветительной сети, мостовая опора и эстакада 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4,0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Подошва откоса, террасы и др. 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0,5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Подошва или внутренняя грань подпорной стенки 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1,0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Подземные сети: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газопровод, канализация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тепловая сеть (стенка канала, тоннеля или оболочка при бесканальной прокладке)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1,0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водопровод, дренаж 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0,7</w:t>
            </w:r>
          </w:p>
        </w:tc>
      </w:tr>
    </w:tbl>
    <w:p w:rsidR="00D009AE" w:rsidRPr="00DA4C9C" w:rsidRDefault="00D009AE" w:rsidP="00814275">
      <w:pPr>
        <w:spacing w:after="0"/>
        <w:ind w:firstLine="851"/>
        <w:jc w:val="both"/>
        <w:rPr>
          <w:rStyle w:val="a0"/>
          <w:rFonts w:ascii="Times New Roman" w:hAnsi="Times New Roman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Cs/>
          <w:i/>
          <w:sz w:val="20"/>
          <w:szCs w:val="24"/>
        </w:rPr>
        <w:t>Примечания:</w:t>
      </w:r>
    </w:p>
    <w:p w:rsidR="00D009AE" w:rsidRPr="00DA4C9C" w:rsidRDefault="00D009AE" w:rsidP="00C70B28">
      <w:pPr>
        <w:spacing w:after="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1. Приведенные нормы относятся к деревьям с диаметром кроны не более 5 м и должны быть увел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и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чены для деревьев с кроной большего диаметра.</w:t>
      </w:r>
    </w:p>
    <w:p w:rsidR="00D009AE" w:rsidRPr="00DA4C9C" w:rsidRDefault="00D009AE" w:rsidP="00C70B28">
      <w:pPr>
        <w:spacing w:after="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D009AE" w:rsidRPr="00DA4C9C" w:rsidRDefault="00D009AE" w:rsidP="00C70B28">
      <w:pPr>
        <w:spacing w:after="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3. При односторонней юго-западной и южной ориентации жилых помещений необходимо предусма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т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ривать дополнительное озеленение, препятствующее перегреву помещений.</w:t>
      </w:r>
    </w:p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89" w:name="_Toc519112092"/>
      <w:bookmarkStart w:id="90" w:name="_Toc519178265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2-72 – нормы обслуживания открытой сети для районов заг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о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родного кратковременного отдыха</w:t>
      </w:r>
      <w:bookmarkEnd w:id="89"/>
      <w:bookmarkEnd w:id="9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0"/>
        <w:gridCol w:w="3314"/>
        <w:gridCol w:w="3333"/>
      </w:tblGrid>
      <w:tr w:rsidR="00D009AE" w:rsidRPr="00FC1BCA" w:rsidTr="00FC1BCA">
        <w:tc>
          <w:tcPr>
            <w:tcW w:w="3350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Учреждения, предприятия, сооружения</w:t>
            </w:r>
          </w:p>
        </w:tc>
        <w:tc>
          <w:tcPr>
            <w:tcW w:w="3314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333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Обеспеченность на 1000 о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дыхающих</w:t>
            </w:r>
          </w:p>
        </w:tc>
      </w:tr>
      <w:tr w:rsidR="00D009AE" w:rsidRPr="00FC1BCA" w:rsidTr="00FC1BCA">
        <w:tc>
          <w:tcPr>
            <w:tcW w:w="3350" w:type="dxa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Предприятия общественного питания:</w:t>
            </w:r>
          </w:p>
        </w:tc>
        <w:tc>
          <w:tcPr>
            <w:tcW w:w="3314" w:type="dxa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посадочное место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D009AE" w:rsidRPr="00FC1BCA" w:rsidTr="00FC1BCA">
        <w:tc>
          <w:tcPr>
            <w:tcW w:w="3350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 кафе, закусочные</w:t>
            </w:r>
          </w:p>
        </w:tc>
        <w:tc>
          <w:tcPr>
            <w:tcW w:w="3314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28</w:t>
            </w:r>
          </w:p>
        </w:tc>
      </w:tr>
      <w:tr w:rsidR="00D009AE" w:rsidRPr="00FC1BCA" w:rsidTr="00FC1BCA">
        <w:tc>
          <w:tcPr>
            <w:tcW w:w="3350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 столовые</w:t>
            </w:r>
          </w:p>
        </w:tc>
        <w:tc>
          <w:tcPr>
            <w:tcW w:w="3314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40</w:t>
            </w:r>
          </w:p>
        </w:tc>
      </w:tr>
      <w:tr w:rsidR="00D009AE" w:rsidRPr="00FC1BCA" w:rsidTr="00FC1BCA">
        <w:tc>
          <w:tcPr>
            <w:tcW w:w="3350" w:type="dxa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 рестораны</w:t>
            </w:r>
          </w:p>
        </w:tc>
        <w:tc>
          <w:tcPr>
            <w:tcW w:w="3314" w:type="dxa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12</w:t>
            </w:r>
          </w:p>
        </w:tc>
      </w:tr>
      <w:tr w:rsidR="00D009AE" w:rsidRPr="00FC1BCA" w:rsidTr="00FC1BCA">
        <w:tc>
          <w:tcPr>
            <w:tcW w:w="3350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Очаги самостоятельного пр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готовления пищи  </w:t>
            </w:r>
          </w:p>
        </w:tc>
        <w:tc>
          <w:tcPr>
            <w:tcW w:w="331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шт.</w:t>
            </w:r>
          </w:p>
        </w:tc>
        <w:tc>
          <w:tcPr>
            <w:tcW w:w="333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</w:t>
            </w:r>
          </w:p>
        </w:tc>
      </w:tr>
      <w:tr w:rsidR="00D009AE" w:rsidRPr="00FC1BCA" w:rsidTr="00FC1BCA">
        <w:tc>
          <w:tcPr>
            <w:tcW w:w="3350" w:type="dxa"/>
            <w:vMerge w:val="restart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Магазины продовольственные</w:t>
            </w:r>
          </w:p>
        </w:tc>
        <w:tc>
          <w:tcPr>
            <w:tcW w:w="331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рабочее место</w:t>
            </w:r>
          </w:p>
        </w:tc>
        <w:tc>
          <w:tcPr>
            <w:tcW w:w="333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1-1,5</w:t>
            </w:r>
          </w:p>
        </w:tc>
      </w:tr>
      <w:tr w:rsidR="00D009AE" w:rsidRPr="00FC1BCA" w:rsidTr="00FC1BCA">
        <w:tc>
          <w:tcPr>
            <w:tcW w:w="3350" w:type="dxa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1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333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50</w:t>
            </w:r>
          </w:p>
        </w:tc>
      </w:tr>
      <w:tr w:rsidR="00D009AE" w:rsidRPr="00FC1BCA" w:rsidTr="00FC1BCA">
        <w:tc>
          <w:tcPr>
            <w:tcW w:w="3350" w:type="dxa"/>
            <w:vMerge w:val="restart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Магазины непродовольстве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н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ные</w:t>
            </w:r>
          </w:p>
        </w:tc>
        <w:tc>
          <w:tcPr>
            <w:tcW w:w="331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рабочее место</w:t>
            </w:r>
          </w:p>
        </w:tc>
        <w:tc>
          <w:tcPr>
            <w:tcW w:w="333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0,5-0,8</w:t>
            </w:r>
          </w:p>
        </w:tc>
      </w:tr>
      <w:tr w:rsidR="00D009AE" w:rsidRPr="00FC1BCA" w:rsidTr="00FC1BCA">
        <w:tc>
          <w:tcPr>
            <w:tcW w:w="3350" w:type="dxa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1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333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</w:t>
            </w:r>
          </w:p>
        </w:tc>
      </w:tr>
      <w:tr w:rsidR="00D009AE" w:rsidRPr="00FC1BCA" w:rsidTr="00FC1BCA">
        <w:tc>
          <w:tcPr>
            <w:tcW w:w="3350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Пункты проката</w:t>
            </w:r>
          </w:p>
        </w:tc>
        <w:tc>
          <w:tcPr>
            <w:tcW w:w="331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рабочее место</w:t>
            </w:r>
          </w:p>
        </w:tc>
        <w:tc>
          <w:tcPr>
            <w:tcW w:w="333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0,2</w:t>
            </w:r>
          </w:p>
        </w:tc>
      </w:tr>
      <w:tr w:rsidR="00D009AE" w:rsidRPr="00FC1BCA" w:rsidTr="00FC1BCA">
        <w:tc>
          <w:tcPr>
            <w:tcW w:w="3350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Киноплощадки</w:t>
            </w:r>
          </w:p>
        </w:tc>
        <w:tc>
          <w:tcPr>
            <w:tcW w:w="331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зрительное место</w:t>
            </w:r>
          </w:p>
        </w:tc>
        <w:tc>
          <w:tcPr>
            <w:tcW w:w="333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</w:p>
        </w:tc>
      </w:tr>
      <w:tr w:rsidR="00D009AE" w:rsidRPr="00FC1BCA" w:rsidTr="00FC1BCA">
        <w:tc>
          <w:tcPr>
            <w:tcW w:w="3350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Танцевальные площадки</w:t>
            </w:r>
          </w:p>
        </w:tc>
        <w:tc>
          <w:tcPr>
            <w:tcW w:w="331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3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20-35</w:t>
            </w:r>
          </w:p>
        </w:tc>
      </w:tr>
      <w:tr w:rsidR="00D009AE" w:rsidRPr="00FC1BCA" w:rsidTr="00FC1BCA">
        <w:tc>
          <w:tcPr>
            <w:tcW w:w="3350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Спортгородки</w:t>
            </w:r>
          </w:p>
        </w:tc>
        <w:tc>
          <w:tcPr>
            <w:tcW w:w="331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3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3 800 - 4 000</w:t>
            </w:r>
          </w:p>
        </w:tc>
      </w:tr>
      <w:tr w:rsidR="00D009AE" w:rsidRPr="00FC1BCA" w:rsidTr="00FC1BCA">
        <w:tc>
          <w:tcPr>
            <w:tcW w:w="3350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Лодочные станции  </w:t>
            </w:r>
          </w:p>
        </w:tc>
        <w:tc>
          <w:tcPr>
            <w:tcW w:w="331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лодки, шт.</w:t>
            </w:r>
          </w:p>
        </w:tc>
        <w:tc>
          <w:tcPr>
            <w:tcW w:w="333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15</w:t>
            </w:r>
          </w:p>
        </w:tc>
      </w:tr>
      <w:tr w:rsidR="00D009AE" w:rsidRPr="00FC1BCA" w:rsidTr="00FC1BCA">
        <w:tc>
          <w:tcPr>
            <w:tcW w:w="3350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Бассейны</w:t>
            </w:r>
          </w:p>
        </w:tc>
        <w:tc>
          <w:tcPr>
            <w:tcW w:w="331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 водного зеркала</w:t>
            </w:r>
          </w:p>
        </w:tc>
        <w:tc>
          <w:tcPr>
            <w:tcW w:w="333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250</w:t>
            </w:r>
          </w:p>
        </w:tc>
      </w:tr>
      <w:tr w:rsidR="00D009AE" w:rsidRPr="00FC1BCA" w:rsidTr="00FC1BCA">
        <w:tc>
          <w:tcPr>
            <w:tcW w:w="3350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Велолыжные станции  </w:t>
            </w:r>
          </w:p>
        </w:tc>
        <w:tc>
          <w:tcPr>
            <w:tcW w:w="331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место</w:t>
            </w:r>
          </w:p>
        </w:tc>
        <w:tc>
          <w:tcPr>
            <w:tcW w:w="333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200</w:t>
            </w:r>
          </w:p>
        </w:tc>
      </w:tr>
      <w:tr w:rsidR="00D009AE" w:rsidRPr="00FC1BCA" w:rsidTr="00FC1BCA">
        <w:tc>
          <w:tcPr>
            <w:tcW w:w="3350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Автостоянки</w:t>
            </w:r>
          </w:p>
        </w:tc>
        <w:tc>
          <w:tcPr>
            <w:tcW w:w="331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место</w:t>
            </w:r>
          </w:p>
        </w:tc>
        <w:tc>
          <w:tcPr>
            <w:tcW w:w="333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15</w:t>
            </w:r>
          </w:p>
        </w:tc>
      </w:tr>
      <w:tr w:rsidR="00D009AE" w:rsidRPr="00FC1BCA" w:rsidTr="00FC1BCA">
        <w:tc>
          <w:tcPr>
            <w:tcW w:w="3350" w:type="dxa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Пляжи общего пользования:</w:t>
            </w:r>
          </w:p>
        </w:tc>
        <w:tc>
          <w:tcPr>
            <w:tcW w:w="3314" w:type="dxa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га</w:t>
            </w:r>
          </w:p>
        </w:tc>
        <w:tc>
          <w:tcPr>
            <w:tcW w:w="3333" w:type="dxa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D009AE" w:rsidRPr="00FC1BCA" w:rsidTr="00FC1BCA">
        <w:tc>
          <w:tcPr>
            <w:tcW w:w="3350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 пляж</w:t>
            </w:r>
          </w:p>
        </w:tc>
        <w:tc>
          <w:tcPr>
            <w:tcW w:w="3314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0,8-1</w:t>
            </w:r>
          </w:p>
        </w:tc>
      </w:tr>
      <w:tr w:rsidR="00D009AE" w:rsidRPr="00FC1BCA" w:rsidTr="00FC1BCA">
        <w:tc>
          <w:tcPr>
            <w:tcW w:w="3350" w:type="dxa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 акватория</w:t>
            </w:r>
          </w:p>
        </w:tc>
        <w:tc>
          <w:tcPr>
            <w:tcW w:w="3314" w:type="dxa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1-2</w:t>
            </w:r>
          </w:p>
        </w:tc>
      </w:tr>
    </w:tbl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91" w:name="_Toc519112093"/>
      <w:bookmarkStart w:id="92" w:name="_Toc519178266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2-73 – Ориентировочная длина береговой линии пляжа в зав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и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симости от количества купающихся для водоемов с площадью п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о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верхности менее 10 га</w:t>
      </w:r>
      <w:bookmarkEnd w:id="91"/>
      <w:bookmarkEnd w:id="9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6"/>
        <w:gridCol w:w="4477"/>
        <w:gridCol w:w="2854"/>
      </w:tblGrid>
      <w:tr w:rsidR="00D009AE" w:rsidRPr="00FC1BCA" w:rsidTr="00FC1BCA">
        <w:tc>
          <w:tcPr>
            <w:tcW w:w="0" w:type="auto"/>
            <w:shd w:val="clear" w:color="auto" w:fill="D9D9D9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Площадь водоема, га, не более</w:t>
            </w:r>
          </w:p>
        </w:tc>
        <w:tc>
          <w:tcPr>
            <w:tcW w:w="0" w:type="auto"/>
            <w:shd w:val="clear" w:color="auto" w:fill="D9D9D9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Ориентировочная длина береговой линии пляжа, м</w:t>
            </w:r>
          </w:p>
        </w:tc>
        <w:tc>
          <w:tcPr>
            <w:tcW w:w="0" w:type="auto"/>
            <w:shd w:val="clear" w:color="auto" w:fill="D9D9D9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Площадь территории пляжа, га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0,20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0,13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0,10</w:t>
            </w:r>
          </w:p>
        </w:tc>
      </w:tr>
    </w:tbl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93" w:name="_Toc519112094"/>
      <w:bookmarkStart w:id="94" w:name="_Toc519178267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2-74 – Рекомендуемые Размеры стоянок автомобилей, разм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е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щаемых у границ лесопарков, зон отдыха и курортных зон</w:t>
      </w:r>
      <w:bookmarkEnd w:id="93"/>
      <w:bookmarkEnd w:id="9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0"/>
        <w:gridCol w:w="3229"/>
        <w:gridCol w:w="1164"/>
        <w:gridCol w:w="1164"/>
      </w:tblGrid>
      <w:tr w:rsidR="00D009AE" w:rsidRPr="00FC1BCA" w:rsidTr="00FC1BCA"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Рекреационные территории и объе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ты отдыха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Число машино-мест на расчетную единицу</w:t>
            </w:r>
          </w:p>
        </w:tc>
      </w:tr>
      <w:tr w:rsidR="00D009AE" w:rsidRPr="00FC1BCA" w:rsidTr="00FC1BCA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2030 год</w:t>
            </w:r>
          </w:p>
        </w:tc>
      </w:tr>
      <w:tr w:rsidR="00D009AE" w:rsidRPr="00FC1BCA" w:rsidTr="00FC1BCA">
        <w:tc>
          <w:tcPr>
            <w:tcW w:w="0" w:type="auto"/>
            <w:shd w:val="clear" w:color="auto" w:fill="D9D9D9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100 единовременных пос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тителей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39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Лесопарки и заповедники 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То же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19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Базы кратковременного отдыха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То же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29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То же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29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Дома отдыха и санатории, санатории-профилактории, базы отдыха предпр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ятий и туристские базы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100 отдыхающих и обслуж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вающего персонала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Гостиницы (туристские и курортные) 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То же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Мотели и кемпинги 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То же</w:t>
            </w:r>
          </w:p>
        </w:tc>
        <w:tc>
          <w:tcPr>
            <w:tcW w:w="0" w:type="auto"/>
            <w:gridSpan w:val="2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По расчетной вм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стимости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Предприятия общественного питания, торговли и коммунально-бытового 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б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служивания в зонах отдыха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100 мест в залах или един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временных посетителей и персонала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19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Садоводческие, огороднические, да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ч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ные товарищества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 участков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</w:tc>
      </w:tr>
    </w:tbl>
    <w:p w:rsidR="00D009AE" w:rsidRPr="00DA4C9C" w:rsidRDefault="00D009AE" w:rsidP="00814275">
      <w:pPr>
        <w:spacing w:after="0"/>
        <w:ind w:firstLine="851"/>
        <w:jc w:val="both"/>
        <w:rPr>
          <w:rStyle w:val="a0"/>
          <w:rFonts w:ascii="Times New Roman" w:hAnsi="Times New Roman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Cs/>
          <w:i/>
          <w:sz w:val="20"/>
          <w:szCs w:val="24"/>
        </w:rPr>
        <w:t>Примечания:</w:t>
      </w:r>
    </w:p>
    <w:p w:rsidR="00D009AE" w:rsidRPr="00DA4C9C" w:rsidRDefault="00D009AE" w:rsidP="00C70B28">
      <w:pPr>
        <w:spacing w:after="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1. Длина пешеходных подходов от стоянок для временного хранения легковых автомобилей до объе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к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тов в зонах массового отдыха не должна превышать 1000 м.</w:t>
      </w:r>
    </w:p>
    <w:p w:rsidR="00D009AE" w:rsidRPr="00DA4C9C" w:rsidRDefault="00D009AE" w:rsidP="00C70B28">
      <w:pPr>
        <w:spacing w:after="12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2. В населенных пунктах – центрах туризма следует предусматривать стоянки автобусов и легковых автомобилей, принадлежащих туристам, число которых определяется расчетом. Указанные стоянки должны быть размещены с учетом обеспечения удобных подходов к объектам туристского осмотра, но не далее 500 м от них и не нарушать целостный характер исторической среды.</w:t>
      </w:r>
    </w:p>
    <w:p w:rsidR="00D009AE" w:rsidRPr="00DA4C9C" w:rsidRDefault="00D009AE" w:rsidP="00C70B28">
      <w:pPr>
        <w:rPr>
          <w:rFonts w:ascii="Times New Roman" w:hAnsi="Times New Roman"/>
          <w:caps/>
          <w:sz w:val="24"/>
          <w:szCs w:val="20"/>
          <w:lang w:eastAsia="ru-RU"/>
        </w:rPr>
      </w:pPr>
      <w:r w:rsidRPr="00DA4C9C">
        <w:rPr>
          <w:caps/>
          <w:szCs w:val="20"/>
        </w:rPr>
        <w:br w:type="page"/>
      </w:r>
    </w:p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95" w:name="_Toc519112095"/>
      <w:bookmarkStart w:id="96" w:name="_Toc519178268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2-75 – Расчетные параметры дорожной сети на территории об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ъ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ектов рекреации (лесопарки, парки в зонах отдыха, туризма и лечения)</w:t>
      </w:r>
      <w:bookmarkEnd w:id="95"/>
      <w:bookmarkEnd w:id="9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8"/>
        <w:gridCol w:w="1431"/>
        <w:gridCol w:w="5918"/>
      </w:tblGrid>
      <w:tr w:rsidR="00D009AE" w:rsidRPr="00FC1BCA" w:rsidTr="00FC1BCA"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Типы дорог и аллей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Ширина, м</w:t>
            </w:r>
          </w:p>
        </w:tc>
        <w:tc>
          <w:tcPr>
            <w:tcW w:w="5918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1431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6-9</w:t>
            </w:r>
          </w:p>
        </w:tc>
        <w:tc>
          <w:tcPr>
            <w:tcW w:w="5918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Интенсивное пешеходное движение (более 300 чел./час).</w:t>
            </w:r>
          </w:p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Допускается проезд внутрипаркового транспорта.</w:t>
            </w:r>
          </w:p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Соединяет функциональные зоны и участки между с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бой, те и другие с основными входами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Второстепенные дор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ги и аллеи *</w:t>
            </w:r>
          </w:p>
        </w:tc>
        <w:tc>
          <w:tcPr>
            <w:tcW w:w="1431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3-4,5</w:t>
            </w:r>
          </w:p>
        </w:tc>
        <w:tc>
          <w:tcPr>
            <w:tcW w:w="5918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Интенсивное пешеходное движение (до 300 чел./час).</w:t>
            </w:r>
          </w:p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Допускается проезд эксплуатационного транспорта.</w:t>
            </w:r>
          </w:p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Соединяют второстепенные входы и парковые объе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к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ты между собой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Дополнительные п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шеходные дороги</w:t>
            </w:r>
          </w:p>
        </w:tc>
        <w:tc>
          <w:tcPr>
            <w:tcW w:w="1431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1,5-2,5</w:t>
            </w:r>
          </w:p>
        </w:tc>
        <w:tc>
          <w:tcPr>
            <w:tcW w:w="5918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Пешеходное движение малой интенсивности. Проезд транспорта не допускается. Подводят к отдельным парковым сооружениям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Тропы</w:t>
            </w:r>
          </w:p>
        </w:tc>
        <w:tc>
          <w:tcPr>
            <w:tcW w:w="1431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0,75-1,0</w:t>
            </w:r>
          </w:p>
        </w:tc>
        <w:tc>
          <w:tcPr>
            <w:tcW w:w="5918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Дополнительная прогулочная сеть с естественным х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рактером ландшафта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Велосипедные доро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ж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ки</w:t>
            </w:r>
          </w:p>
        </w:tc>
        <w:tc>
          <w:tcPr>
            <w:tcW w:w="1431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1,5-2,25</w:t>
            </w:r>
          </w:p>
        </w:tc>
        <w:tc>
          <w:tcPr>
            <w:tcW w:w="5918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Велосипедные прогулки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1431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4,5-7,0</w:t>
            </w:r>
          </w:p>
        </w:tc>
        <w:tc>
          <w:tcPr>
            <w:tcW w:w="5918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Автомобильные прогулки и проезд внутрипаркового транспорта.</w:t>
            </w:r>
          </w:p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Допускается проезд эксплуатационного транспорта</w:t>
            </w:r>
          </w:p>
        </w:tc>
      </w:tr>
    </w:tbl>
    <w:p w:rsidR="00D009AE" w:rsidRPr="00DA4C9C" w:rsidRDefault="00D009AE" w:rsidP="00814275">
      <w:pPr>
        <w:spacing w:after="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* Допускается катание на роликовых досках, коньках, самокатах, помимо специально оборудованных территорий.</w:t>
      </w:r>
    </w:p>
    <w:p w:rsidR="00D009AE" w:rsidRPr="00DA4C9C" w:rsidRDefault="00D009AE" w:rsidP="00C70B28">
      <w:pPr>
        <w:spacing w:before="120" w:after="0"/>
        <w:ind w:firstLine="851"/>
        <w:jc w:val="both"/>
        <w:rPr>
          <w:rStyle w:val="a0"/>
          <w:rFonts w:ascii="Times New Roman" w:hAnsi="Times New Roman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Cs/>
          <w:i/>
          <w:sz w:val="20"/>
          <w:szCs w:val="24"/>
        </w:rPr>
        <w:t>Примечания:</w:t>
      </w:r>
    </w:p>
    <w:p w:rsidR="00D009AE" w:rsidRPr="00DA4C9C" w:rsidRDefault="00D009AE" w:rsidP="00C70B28">
      <w:pPr>
        <w:spacing w:after="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1. 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6 м.</w:t>
      </w:r>
    </w:p>
    <w:p w:rsidR="00D009AE" w:rsidRPr="00DA4C9C" w:rsidRDefault="00D009AE" w:rsidP="00C70B28">
      <w:pPr>
        <w:spacing w:after="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2. Автомобильные дороги следует проектировать в лесопарках с размером территории более 100 га.</w:t>
      </w:r>
    </w:p>
    <w:p w:rsidR="00D009AE" w:rsidRPr="00DA4C9C" w:rsidRDefault="00D009AE" w:rsidP="00C70B28">
      <w:pPr>
        <w:pStyle w:val="NormalWeb"/>
        <w:spacing w:before="0" w:beforeAutospacing="0" w:after="0" w:afterAutospacing="0"/>
        <w:jc w:val="center"/>
        <w:outlineLvl w:val="1"/>
        <w:rPr>
          <w:caps/>
          <w:szCs w:val="20"/>
        </w:rPr>
      </w:pPr>
    </w:p>
    <w:p w:rsidR="00D009AE" w:rsidRPr="00DA4C9C" w:rsidRDefault="00D009AE" w:rsidP="00C70B28">
      <w:pPr>
        <w:rPr>
          <w:rFonts w:ascii="Times New Roman" w:hAnsi="Times New Roman"/>
          <w:caps/>
          <w:sz w:val="24"/>
          <w:szCs w:val="20"/>
        </w:rPr>
      </w:pPr>
      <w:r w:rsidRPr="00DA4C9C">
        <w:rPr>
          <w:rFonts w:ascii="Times New Roman" w:hAnsi="Times New Roman"/>
          <w:caps/>
          <w:sz w:val="24"/>
          <w:szCs w:val="20"/>
        </w:rPr>
        <w:br w:type="page"/>
      </w:r>
    </w:p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97" w:name="_Toc519112096"/>
      <w:bookmarkStart w:id="98" w:name="_Toc519178269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2-76 – Расчетные показатели интенсивности использования территории квартала (микрорайона) малоэтажной жилой застройки при различных типах и этажности застройки</w:t>
      </w:r>
      <w:bookmarkEnd w:id="97"/>
      <w:bookmarkEnd w:id="9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2485"/>
        <w:gridCol w:w="2503"/>
        <w:gridCol w:w="2495"/>
      </w:tblGrid>
      <w:tr w:rsidR="00D009AE" w:rsidRPr="00FC1BCA" w:rsidTr="00FC1BCA">
        <w:tc>
          <w:tcPr>
            <w:tcW w:w="2514" w:type="dxa"/>
            <w:vMerge w:val="restart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Тип застройки</w:t>
            </w:r>
          </w:p>
        </w:tc>
        <w:tc>
          <w:tcPr>
            <w:tcW w:w="2485" w:type="dxa"/>
            <w:vMerge w:val="restart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Средняя этажность жилых домов</w:t>
            </w:r>
          </w:p>
        </w:tc>
        <w:tc>
          <w:tcPr>
            <w:tcW w:w="4998" w:type="dxa"/>
            <w:gridSpan w:val="2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Квартал (микрорайон)</w:t>
            </w:r>
          </w:p>
        </w:tc>
      </w:tr>
      <w:tr w:rsidR="00D009AE" w:rsidRPr="00FC1BCA" w:rsidTr="00FC1BCA">
        <w:tc>
          <w:tcPr>
            <w:tcW w:w="2514" w:type="dxa"/>
            <w:vMerge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5" w:type="dxa"/>
            <w:vMerge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Процент застрое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ности территории, не более</w:t>
            </w:r>
          </w:p>
        </w:tc>
        <w:tc>
          <w:tcPr>
            <w:tcW w:w="2495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Плотность застро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й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ки территории,</w:t>
            </w:r>
          </w:p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/га</w:t>
            </w:r>
          </w:p>
        </w:tc>
      </w:tr>
      <w:tr w:rsidR="00D009AE" w:rsidRPr="00FC1BCA" w:rsidTr="00FC1BCA">
        <w:tc>
          <w:tcPr>
            <w:tcW w:w="2514" w:type="dxa"/>
            <w:vMerge w:val="restart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Индивидуальные</w:t>
            </w:r>
          </w:p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отдельно стоящие</w:t>
            </w:r>
          </w:p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жилые дома</w:t>
            </w:r>
          </w:p>
        </w:tc>
        <w:tc>
          <w:tcPr>
            <w:tcW w:w="248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5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249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2000</w:t>
            </w:r>
          </w:p>
        </w:tc>
      </w:tr>
      <w:tr w:rsidR="00D009AE" w:rsidRPr="00FC1BCA" w:rsidTr="00FC1BCA">
        <w:tc>
          <w:tcPr>
            <w:tcW w:w="2514" w:type="dxa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5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249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3000</w:t>
            </w:r>
          </w:p>
        </w:tc>
      </w:tr>
      <w:tr w:rsidR="00D009AE" w:rsidRPr="00FC1BCA" w:rsidTr="00FC1BCA">
        <w:tc>
          <w:tcPr>
            <w:tcW w:w="2514" w:type="dxa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5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249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4000</w:t>
            </w:r>
          </w:p>
        </w:tc>
      </w:tr>
      <w:tr w:rsidR="00D009AE" w:rsidRPr="00FC1BCA" w:rsidTr="00FC1BCA">
        <w:tc>
          <w:tcPr>
            <w:tcW w:w="2514" w:type="dxa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5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249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1500</w:t>
            </w:r>
          </w:p>
        </w:tc>
      </w:tr>
      <w:tr w:rsidR="00D009AE" w:rsidRPr="00FC1BCA" w:rsidTr="00FC1BCA">
        <w:tc>
          <w:tcPr>
            <w:tcW w:w="2514" w:type="dxa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5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249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2000</w:t>
            </w:r>
          </w:p>
        </w:tc>
      </w:tr>
      <w:tr w:rsidR="00D009AE" w:rsidRPr="00FC1BCA" w:rsidTr="00FC1BCA">
        <w:tc>
          <w:tcPr>
            <w:tcW w:w="2514" w:type="dxa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5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249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3000</w:t>
            </w:r>
          </w:p>
        </w:tc>
      </w:tr>
      <w:tr w:rsidR="00D009AE" w:rsidRPr="00FC1BCA" w:rsidTr="00FC1BCA">
        <w:tc>
          <w:tcPr>
            <w:tcW w:w="2514" w:type="dxa"/>
            <w:vMerge w:val="restart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Малоэтажные</w:t>
            </w:r>
          </w:p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блокированные</w:t>
            </w:r>
          </w:p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жилые дома</w:t>
            </w:r>
          </w:p>
        </w:tc>
        <w:tc>
          <w:tcPr>
            <w:tcW w:w="248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5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249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3000</w:t>
            </w:r>
          </w:p>
        </w:tc>
      </w:tr>
      <w:tr w:rsidR="00D009AE" w:rsidRPr="00FC1BCA" w:rsidTr="00FC1BCA">
        <w:tc>
          <w:tcPr>
            <w:tcW w:w="2514" w:type="dxa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5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249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6000</w:t>
            </w:r>
          </w:p>
        </w:tc>
      </w:tr>
      <w:tr w:rsidR="00D009AE" w:rsidRPr="00FC1BCA" w:rsidTr="00FC1BCA">
        <w:tc>
          <w:tcPr>
            <w:tcW w:w="2514" w:type="dxa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5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249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6000</w:t>
            </w:r>
          </w:p>
        </w:tc>
      </w:tr>
      <w:tr w:rsidR="00D009AE" w:rsidRPr="00FC1BCA" w:rsidTr="00FC1BCA">
        <w:tc>
          <w:tcPr>
            <w:tcW w:w="2514" w:type="dxa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5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249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2000</w:t>
            </w:r>
          </w:p>
        </w:tc>
      </w:tr>
      <w:tr w:rsidR="00D009AE" w:rsidRPr="00FC1BCA" w:rsidTr="00FC1BCA">
        <w:tc>
          <w:tcPr>
            <w:tcW w:w="2514" w:type="dxa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5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249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4000</w:t>
            </w:r>
          </w:p>
        </w:tc>
      </w:tr>
      <w:tr w:rsidR="00D009AE" w:rsidRPr="00FC1BCA" w:rsidTr="00FC1BCA">
        <w:tc>
          <w:tcPr>
            <w:tcW w:w="2514" w:type="dxa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5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249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4500</w:t>
            </w:r>
          </w:p>
        </w:tc>
      </w:tr>
      <w:tr w:rsidR="00D009AE" w:rsidRPr="00FC1BCA" w:rsidTr="00FC1BCA">
        <w:tc>
          <w:tcPr>
            <w:tcW w:w="2514" w:type="dxa"/>
            <w:vMerge w:val="restart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Малоэтажные</w:t>
            </w:r>
          </w:p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многоквартирные</w:t>
            </w:r>
          </w:p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жилые дома  </w:t>
            </w:r>
          </w:p>
        </w:tc>
        <w:tc>
          <w:tcPr>
            <w:tcW w:w="248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5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249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4000</w:t>
            </w:r>
          </w:p>
        </w:tc>
      </w:tr>
      <w:tr w:rsidR="00D009AE" w:rsidRPr="00FC1BCA" w:rsidTr="00FC1BCA">
        <w:tc>
          <w:tcPr>
            <w:tcW w:w="2514" w:type="dxa"/>
            <w:vMerge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5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249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6000</w:t>
            </w:r>
          </w:p>
        </w:tc>
      </w:tr>
      <w:tr w:rsidR="00D009AE" w:rsidRPr="00FC1BCA" w:rsidTr="00FC1BCA">
        <w:tc>
          <w:tcPr>
            <w:tcW w:w="2514" w:type="dxa"/>
            <w:vMerge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50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2495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8000</w:t>
            </w:r>
          </w:p>
        </w:tc>
      </w:tr>
    </w:tbl>
    <w:p w:rsidR="00D009AE" w:rsidRPr="00DA4C9C" w:rsidRDefault="00D009AE" w:rsidP="00814275">
      <w:pPr>
        <w:spacing w:after="0"/>
        <w:ind w:firstLine="851"/>
        <w:jc w:val="both"/>
        <w:rPr>
          <w:rStyle w:val="a0"/>
          <w:rFonts w:ascii="Times New Roman" w:hAnsi="Times New Roman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Cs/>
          <w:i/>
          <w:sz w:val="20"/>
          <w:szCs w:val="24"/>
        </w:rPr>
        <w:t>Примечания:</w:t>
      </w:r>
    </w:p>
    <w:p w:rsidR="00D009AE" w:rsidRPr="00DA4C9C" w:rsidRDefault="00D009AE" w:rsidP="00C70B28">
      <w:pPr>
        <w:spacing w:after="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1. Плотность жилой застройки – суммарная поэтажная площадь наземной части жилого здания со встроенно-пристроенными нежилыми помещениями в габаритах наружных стен, приходящаяся на единицу территории жилой, смешанной жилой застройки (тыс. м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  <w:vertAlign w:val="superscript"/>
        </w:rPr>
        <w:t>2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/га)</w:t>
      </w:r>
    </w:p>
    <w:p w:rsidR="00D009AE" w:rsidRPr="00DA4C9C" w:rsidRDefault="00D009AE" w:rsidP="00C70B28">
      <w:pPr>
        <w:spacing w:after="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2. Общая площадь жилой застройки (фонд) – суммарная величина общей площади квартир жилого здания и общей площади встроенно-пристроенных помещений нежилого назначения.</w:t>
      </w:r>
    </w:p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99" w:name="_Toc519112097"/>
      <w:bookmarkStart w:id="100" w:name="_Toc519178270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2-77 – Рекомендуемые удельные показатели нормируемых элементов территории квартала (микрорайона) малоэтажной з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а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стройки</w:t>
      </w:r>
      <w:bookmarkEnd w:id="99"/>
      <w:bookmarkEnd w:id="10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01"/>
        <w:gridCol w:w="3792"/>
      </w:tblGrid>
      <w:tr w:rsidR="00D009AE" w:rsidRPr="00FC1BCA" w:rsidTr="00FC1BCA"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501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Элементы территории квартала (микрорайона)</w:t>
            </w:r>
          </w:p>
        </w:tc>
        <w:tc>
          <w:tcPr>
            <w:tcW w:w="3792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Удельная площадь, м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/чел., не менее</w:t>
            </w:r>
          </w:p>
        </w:tc>
      </w:tr>
      <w:tr w:rsidR="00D009AE" w:rsidRPr="00FC1BCA" w:rsidTr="00FC1BCA"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501" w:type="dxa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Территория, в том числе:</w:t>
            </w:r>
          </w:p>
        </w:tc>
        <w:tc>
          <w:tcPr>
            <w:tcW w:w="3792" w:type="dxa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D009AE" w:rsidRPr="00FC1BCA" w:rsidTr="00FC1BCA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501" w:type="dxa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участки общеобразовательных учреждений  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1,7*</w:t>
            </w:r>
          </w:p>
        </w:tc>
      </w:tr>
      <w:tr w:rsidR="00D009AE" w:rsidRPr="00FC1BCA" w:rsidTr="00FC1BCA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501" w:type="dxa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участки дошкольных организаций  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2,0*</w:t>
            </w:r>
          </w:p>
        </w:tc>
      </w:tr>
      <w:tr w:rsidR="00D009AE" w:rsidRPr="00FC1BCA" w:rsidTr="00FC1BCA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501" w:type="dxa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участки объектов обслуживания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0,8*</w:t>
            </w:r>
          </w:p>
        </w:tc>
      </w:tr>
      <w:tr w:rsidR="00D009AE" w:rsidRPr="00FC1BCA" w:rsidTr="00FC1BCA">
        <w:tc>
          <w:tcPr>
            <w:tcW w:w="0" w:type="auto"/>
            <w:tcBorders>
              <w:top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5501" w:type="dxa"/>
            <w:tcBorders>
              <w:top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участки зеленых насаждений</w:t>
            </w:r>
          </w:p>
        </w:tc>
        <w:tc>
          <w:tcPr>
            <w:tcW w:w="3792" w:type="dxa"/>
            <w:tcBorders>
              <w:top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5,0/6,0**</w:t>
            </w:r>
          </w:p>
        </w:tc>
      </w:tr>
    </w:tbl>
    <w:p w:rsidR="00D009AE" w:rsidRPr="00DA4C9C" w:rsidRDefault="00D009AE" w:rsidP="00814275">
      <w:pPr>
        <w:spacing w:after="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* Удельные площади элементов территории малоэтажной жилой застройки определены на основании прогноза статистических и демографических данных по Амурской области с учетом перспективы развития на 2020 и 2030 годы.</w:t>
      </w:r>
    </w:p>
    <w:p w:rsidR="00D009AE" w:rsidRPr="00DA4C9C" w:rsidRDefault="00D009AE" w:rsidP="00C70B28">
      <w:pPr>
        <w:spacing w:after="12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** Удельные площади территорий, занятых зелеными насаждениями, принимаются в зависимости от географического положения населенного пункта и должна составлять, не менее 5 м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  <w:vertAlign w:val="superscript"/>
        </w:rPr>
        <w:t>2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/чел (в 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участка).</w:t>
      </w:r>
    </w:p>
    <w:p w:rsidR="00D009AE" w:rsidRPr="00DA4C9C" w:rsidRDefault="00D009AE" w:rsidP="00C70B28">
      <w:pPr>
        <w:rPr>
          <w:rFonts w:ascii="Times New Roman" w:hAnsi="Times New Roman"/>
          <w:caps/>
          <w:sz w:val="24"/>
          <w:szCs w:val="20"/>
          <w:lang w:eastAsia="ru-RU"/>
        </w:rPr>
      </w:pPr>
      <w:r w:rsidRPr="00DA4C9C">
        <w:rPr>
          <w:caps/>
          <w:szCs w:val="20"/>
        </w:rPr>
        <w:br w:type="page"/>
      </w:r>
    </w:p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101" w:name="_Toc519112098"/>
      <w:bookmarkStart w:id="102" w:name="_Toc519178271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2-78 – нормы</w:t>
      </w:r>
      <w:r w:rsidRPr="00DA4C9C">
        <w:rPr>
          <w:caps/>
          <w:color w:val="auto"/>
          <w:szCs w:val="20"/>
        </w:rPr>
        <w:t xml:space="preserve"> 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Состава, количества и размеров площадок, ра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з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мещаемых в квартале (микрорайоне) или группе жилой малоэтажной застройки, в том числе усадебной, с учетом демографического сост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а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ва населения</w:t>
      </w:r>
      <w:bookmarkEnd w:id="101"/>
      <w:bookmarkEnd w:id="10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3"/>
        <w:gridCol w:w="3604"/>
      </w:tblGrid>
      <w:tr w:rsidR="00D009AE" w:rsidRPr="00FC1BCA" w:rsidTr="00FC1BCA">
        <w:tc>
          <w:tcPr>
            <w:tcW w:w="6393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Площадки</w:t>
            </w:r>
          </w:p>
        </w:tc>
        <w:tc>
          <w:tcPr>
            <w:tcW w:w="3604" w:type="dxa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Удельные размеры площадок, м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/чел.</w:t>
            </w:r>
          </w:p>
        </w:tc>
      </w:tr>
      <w:tr w:rsidR="00D009AE" w:rsidRPr="00FC1BCA" w:rsidTr="00FC1BCA">
        <w:tc>
          <w:tcPr>
            <w:tcW w:w="6393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Для игр детей дошкольного и младшего школьного возра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с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та</w:t>
            </w:r>
          </w:p>
        </w:tc>
        <w:tc>
          <w:tcPr>
            <w:tcW w:w="360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0,7</w:t>
            </w:r>
          </w:p>
        </w:tc>
      </w:tr>
      <w:tr w:rsidR="00D009AE" w:rsidRPr="00FC1BCA" w:rsidTr="00FC1BCA">
        <w:tc>
          <w:tcPr>
            <w:tcW w:w="6393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360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0,1</w:t>
            </w:r>
          </w:p>
        </w:tc>
      </w:tr>
      <w:tr w:rsidR="00D009AE" w:rsidRPr="00FC1BCA" w:rsidTr="00FC1BCA">
        <w:tc>
          <w:tcPr>
            <w:tcW w:w="6393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360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2,0</w:t>
            </w:r>
          </w:p>
        </w:tc>
      </w:tr>
      <w:tr w:rsidR="00D009AE" w:rsidRPr="00FC1BCA" w:rsidTr="00FC1BCA">
        <w:tc>
          <w:tcPr>
            <w:tcW w:w="6393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Для хозяйственных целей и выгула собак</w:t>
            </w:r>
          </w:p>
        </w:tc>
        <w:tc>
          <w:tcPr>
            <w:tcW w:w="360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0,3</w:t>
            </w:r>
          </w:p>
        </w:tc>
      </w:tr>
      <w:tr w:rsidR="00D009AE" w:rsidRPr="00FC1BCA" w:rsidTr="00FC1BCA">
        <w:tc>
          <w:tcPr>
            <w:tcW w:w="6393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Для временной стоянки (парковки) автотранспорта</w:t>
            </w:r>
          </w:p>
        </w:tc>
        <w:tc>
          <w:tcPr>
            <w:tcW w:w="360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2,5/3,1*</w:t>
            </w:r>
          </w:p>
        </w:tc>
      </w:tr>
      <w:tr w:rsidR="00D009AE" w:rsidRPr="00FC1BCA" w:rsidTr="00FC1BCA">
        <w:tc>
          <w:tcPr>
            <w:tcW w:w="6393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Для дворового озеленения  </w:t>
            </w:r>
          </w:p>
        </w:tc>
        <w:tc>
          <w:tcPr>
            <w:tcW w:w="360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1,5/2,0**</w:t>
            </w:r>
          </w:p>
        </w:tc>
      </w:tr>
    </w:tbl>
    <w:p w:rsidR="00D009AE" w:rsidRPr="00DA4C9C" w:rsidRDefault="00D009AE" w:rsidP="00814275">
      <w:pPr>
        <w:spacing w:after="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* Показатели определены на основании прогноза статистических и демографических данных по Аму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р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ской области на 2020 и 2030 годы.</w:t>
      </w:r>
    </w:p>
    <w:p w:rsidR="00D009AE" w:rsidRPr="00DA4C9C" w:rsidRDefault="00D009AE" w:rsidP="00C70B28">
      <w:pPr>
        <w:spacing w:after="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** Удельные размеры площадок для дворового озеленения принимаются в зависимости от географич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е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ского положения населенного пункта - 1,5 м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  <w:vertAlign w:val="superscript"/>
        </w:rPr>
        <w:t>2/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чел.</w:t>
      </w:r>
    </w:p>
    <w:p w:rsidR="00D009AE" w:rsidRPr="00DA4C9C" w:rsidRDefault="00D009AE" w:rsidP="00C70B28">
      <w:pPr>
        <w:spacing w:before="120" w:after="0"/>
        <w:ind w:firstLine="851"/>
        <w:jc w:val="both"/>
        <w:rPr>
          <w:rStyle w:val="a0"/>
          <w:rFonts w:ascii="Times New Roman" w:hAnsi="Times New Roman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Cs/>
          <w:i/>
          <w:sz w:val="20"/>
          <w:szCs w:val="24"/>
        </w:rPr>
        <w:t>Примечание:</w:t>
      </w:r>
    </w:p>
    <w:p w:rsidR="00D009AE" w:rsidRPr="00DA4C9C" w:rsidRDefault="00D009AE" w:rsidP="00C70B28">
      <w:pPr>
        <w:spacing w:after="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Допускается уменьшать, но не более чем на 50 % удельные размеры площадок:</w:t>
      </w:r>
    </w:p>
    <w:p w:rsidR="00D009AE" w:rsidRPr="00DA4C9C" w:rsidRDefault="00D009AE" w:rsidP="00C70B28">
      <w:pPr>
        <w:spacing w:after="12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- для занятий физкультурой при формировании единого физкультурно-оздоровительного комплекса квартала (микрорайона) для школьников и населения.</w:t>
      </w:r>
    </w:p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103" w:name="_Toc519112099"/>
      <w:bookmarkStart w:id="104" w:name="_Toc519178272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2-79 – Распределение нового жилищного строительства по т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и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пам застройки и этажности</w:t>
      </w:r>
      <w:bookmarkEnd w:id="103"/>
      <w:bookmarkEnd w:id="10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1"/>
        <w:gridCol w:w="2721"/>
        <w:gridCol w:w="2375"/>
        <w:gridCol w:w="1053"/>
        <w:gridCol w:w="1106"/>
        <w:gridCol w:w="1201"/>
      </w:tblGrid>
      <w:tr w:rsidR="00D009AE" w:rsidRPr="00FC1BCA" w:rsidTr="00FC1BCA">
        <w:tc>
          <w:tcPr>
            <w:tcW w:w="0" w:type="auto"/>
            <w:gridSpan w:val="2"/>
            <w:vMerge w:val="restart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Тип застройки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Этажность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Процент от площади терр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тории новой жилой з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стройки по зонам</w:t>
            </w:r>
          </w:p>
        </w:tc>
      </w:tr>
      <w:tr w:rsidR="00D009AE" w:rsidRPr="00FC1BCA" w:rsidTr="00FC1BCA">
        <w:tc>
          <w:tcPr>
            <w:tcW w:w="0" w:type="auto"/>
            <w:gridSpan w:val="2"/>
            <w:vMerge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зона А*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зона Б**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зона В***</w:t>
            </w:r>
          </w:p>
        </w:tc>
      </w:tr>
      <w:tr w:rsidR="00D009AE" w:rsidRPr="00FC1BCA" w:rsidTr="00FC1BCA">
        <w:tc>
          <w:tcPr>
            <w:tcW w:w="0" w:type="auto"/>
            <w:vMerge w:val="restart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малоэтажная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Индивидуальная (одн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квартирные жилые д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ма)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до 3 включительно 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90</w:t>
            </w:r>
          </w:p>
        </w:tc>
      </w:tr>
      <w:tr w:rsidR="00D009AE" w:rsidRPr="00FC1BCA" w:rsidTr="00FC1BCA">
        <w:tc>
          <w:tcPr>
            <w:tcW w:w="0" w:type="auto"/>
            <w:vMerge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блокированная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до 3 включительно  </w:t>
            </w:r>
          </w:p>
        </w:tc>
        <w:tc>
          <w:tcPr>
            <w:tcW w:w="0" w:type="auto"/>
            <w:vMerge w:val="restart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</w:tc>
      </w:tr>
      <w:tr w:rsidR="00D009AE" w:rsidRPr="00FC1BCA" w:rsidTr="00FC1BCA">
        <w:tc>
          <w:tcPr>
            <w:tcW w:w="0" w:type="auto"/>
            <w:vMerge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многоквартирная мал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этажная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до 4 включительно, включая мансар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д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ный</w:t>
            </w:r>
          </w:p>
        </w:tc>
        <w:tc>
          <w:tcPr>
            <w:tcW w:w="0" w:type="auto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D009AE" w:rsidRPr="00FC1BCA" w:rsidTr="00FC1BCA">
        <w:tc>
          <w:tcPr>
            <w:tcW w:w="0" w:type="auto"/>
            <w:gridSpan w:val="2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среднеэтажная (на перспективу)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 xml:space="preserve">до 5 включительно  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</w:t>
            </w:r>
          </w:p>
        </w:tc>
      </w:tr>
      <w:tr w:rsidR="00D009AE" w:rsidRPr="00FC1BCA" w:rsidTr="00FC1BCA">
        <w:tc>
          <w:tcPr>
            <w:tcW w:w="0" w:type="auto"/>
            <w:gridSpan w:val="3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100</w:t>
            </w:r>
          </w:p>
        </w:tc>
      </w:tr>
    </w:tbl>
    <w:p w:rsidR="00D009AE" w:rsidRPr="00DA4C9C" w:rsidRDefault="00D009AE" w:rsidP="00C70B28">
      <w:pPr>
        <w:pStyle w:val="NormalWeb"/>
        <w:spacing w:before="0" w:beforeAutospacing="0" w:after="0" w:afterAutospacing="0"/>
        <w:jc w:val="center"/>
        <w:outlineLvl w:val="1"/>
        <w:rPr>
          <w:caps/>
          <w:szCs w:val="20"/>
        </w:rPr>
      </w:pPr>
    </w:p>
    <w:p w:rsidR="00D009AE" w:rsidRPr="00DA4C9C" w:rsidRDefault="00D009AE" w:rsidP="00C70B28">
      <w:pPr>
        <w:rPr>
          <w:rFonts w:ascii="Times New Roman" w:hAnsi="Times New Roman"/>
          <w:caps/>
          <w:sz w:val="24"/>
          <w:szCs w:val="20"/>
          <w:lang w:eastAsia="ru-RU"/>
        </w:rPr>
      </w:pPr>
      <w:r w:rsidRPr="00DA4C9C">
        <w:rPr>
          <w:caps/>
          <w:szCs w:val="20"/>
        </w:rPr>
        <w:br w:type="page"/>
      </w:r>
    </w:p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105" w:name="_Toc519112100"/>
      <w:bookmarkStart w:id="106" w:name="_Toc519178273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2-80 – потребная территория малоэтажной жилой застройки в населенных пунктах сельских поселений на один дом (квартиру), га, при застройке индивидуальными жилыми домами с участками при доме</w:t>
      </w:r>
      <w:bookmarkEnd w:id="105"/>
      <w:bookmarkEnd w:id="1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5"/>
        <w:gridCol w:w="5002"/>
      </w:tblGrid>
      <w:tr w:rsidR="00D009AE" w:rsidRPr="00FC1BCA" w:rsidTr="00FC1BCA">
        <w:tc>
          <w:tcPr>
            <w:tcW w:w="4995" w:type="dxa"/>
            <w:shd w:val="clear" w:color="auto" w:fill="D9D9D9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Площадь участка при доме, м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2" w:type="dxa"/>
            <w:shd w:val="clear" w:color="auto" w:fill="D9D9D9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Площадь жилой территории, га</w:t>
            </w:r>
          </w:p>
        </w:tc>
      </w:tr>
      <w:tr w:rsidR="00D009AE" w:rsidRPr="00FC1BCA" w:rsidTr="00FC1BCA">
        <w:tc>
          <w:tcPr>
            <w:tcW w:w="4995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2000</w:t>
            </w:r>
          </w:p>
        </w:tc>
        <w:tc>
          <w:tcPr>
            <w:tcW w:w="5002" w:type="dxa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0,25-0,27</w:t>
            </w:r>
          </w:p>
        </w:tc>
      </w:tr>
      <w:tr w:rsidR="00D009AE" w:rsidRPr="00FC1BCA" w:rsidTr="00FC1BCA">
        <w:tc>
          <w:tcPr>
            <w:tcW w:w="4995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1500</w:t>
            </w:r>
          </w:p>
        </w:tc>
        <w:tc>
          <w:tcPr>
            <w:tcW w:w="5002" w:type="dxa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0,21-0,23</w:t>
            </w:r>
          </w:p>
        </w:tc>
      </w:tr>
      <w:tr w:rsidR="00D009AE" w:rsidRPr="00FC1BCA" w:rsidTr="00FC1BCA">
        <w:tc>
          <w:tcPr>
            <w:tcW w:w="4995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1200</w:t>
            </w:r>
          </w:p>
        </w:tc>
        <w:tc>
          <w:tcPr>
            <w:tcW w:w="5002" w:type="dxa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0,17-0,20</w:t>
            </w:r>
          </w:p>
        </w:tc>
      </w:tr>
      <w:tr w:rsidR="00D009AE" w:rsidRPr="00FC1BCA" w:rsidTr="00FC1BCA">
        <w:tc>
          <w:tcPr>
            <w:tcW w:w="4995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1000</w:t>
            </w:r>
          </w:p>
        </w:tc>
        <w:tc>
          <w:tcPr>
            <w:tcW w:w="5002" w:type="dxa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0,15-0,17</w:t>
            </w:r>
          </w:p>
        </w:tc>
      </w:tr>
      <w:tr w:rsidR="00D009AE" w:rsidRPr="00FC1BCA" w:rsidTr="00FC1BCA">
        <w:tc>
          <w:tcPr>
            <w:tcW w:w="4995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800</w:t>
            </w:r>
          </w:p>
        </w:tc>
        <w:tc>
          <w:tcPr>
            <w:tcW w:w="5002" w:type="dxa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0,13-0,15</w:t>
            </w:r>
          </w:p>
        </w:tc>
      </w:tr>
      <w:tr w:rsidR="00D009AE" w:rsidRPr="00FC1BCA" w:rsidTr="00FC1BCA">
        <w:tc>
          <w:tcPr>
            <w:tcW w:w="4995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600</w:t>
            </w:r>
          </w:p>
        </w:tc>
        <w:tc>
          <w:tcPr>
            <w:tcW w:w="5002" w:type="dxa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0,11-0,13</w:t>
            </w:r>
          </w:p>
        </w:tc>
      </w:tr>
      <w:tr w:rsidR="00D009AE" w:rsidRPr="00FC1BCA" w:rsidTr="00FC1BCA">
        <w:tc>
          <w:tcPr>
            <w:tcW w:w="4995" w:type="dxa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5002" w:type="dxa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0,08-0,11</w:t>
            </w:r>
          </w:p>
        </w:tc>
      </w:tr>
    </w:tbl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107" w:name="_Toc519112101"/>
      <w:bookmarkStart w:id="108" w:name="_Toc519178274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2-81 – потребная территория малоэтажной жилой застройки в населенных пунктах сельских поселений на один дом (квартиру), га, при застройке блокированными домами без участков при квартире, многоквартирными малоэтажными и среднеэтажными (на перспект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и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ву) домами</w:t>
      </w:r>
      <w:bookmarkEnd w:id="107"/>
      <w:bookmarkEnd w:id="10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3"/>
        <w:gridCol w:w="5004"/>
      </w:tblGrid>
      <w:tr w:rsidR="00D009AE" w:rsidRPr="00FC1BCA" w:rsidTr="00FC1BCA">
        <w:tc>
          <w:tcPr>
            <w:tcW w:w="4993" w:type="dxa"/>
            <w:shd w:val="clear" w:color="auto" w:fill="D9D9D9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Число этажей</w:t>
            </w:r>
          </w:p>
        </w:tc>
        <w:tc>
          <w:tcPr>
            <w:tcW w:w="5004" w:type="dxa"/>
            <w:shd w:val="clear" w:color="auto" w:fill="D9D9D9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Площадь жилой территории, га</w:t>
            </w:r>
          </w:p>
        </w:tc>
      </w:tr>
      <w:tr w:rsidR="00D009AE" w:rsidRPr="00FC1BCA" w:rsidTr="00FC1BCA">
        <w:tc>
          <w:tcPr>
            <w:tcW w:w="499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00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0,04</w:t>
            </w:r>
          </w:p>
        </w:tc>
      </w:tr>
      <w:tr w:rsidR="00D009AE" w:rsidRPr="00FC1BCA" w:rsidTr="00FC1BCA">
        <w:tc>
          <w:tcPr>
            <w:tcW w:w="499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00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0,03</w:t>
            </w:r>
          </w:p>
        </w:tc>
      </w:tr>
      <w:tr w:rsidR="00D009AE" w:rsidRPr="00FC1BCA" w:rsidTr="00FC1BCA">
        <w:tc>
          <w:tcPr>
            <w:tcW w:w="499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500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0,025</w:t>
            </w:r>
          </w:p>
        </w:tc>
      </w:tr>
      <w:tr w:rsidR="00D009AE" w:rsidRPr="00FC1BCA" w:rsidTr="00FC1BCA">
        <w:tc>
          <w:tcPr>
            <w:tcW w:w="4993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5004" w:type="dxa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0,02</w:t>
            </w:r>
          </w:p>
        </w:tc>
      </w:tr>
    </w:tbl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109" w:name="_Toc519112102"/>
      <w:bookmarkStart w:id="110" w:name="_Toc519178275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2-82 – рекомендуемая Расчетная</w:t>
      </w:r>
      <w:r w:rsidRPr="00DA4C9C">
        <w:rPr>
          <w:rFonts w:ascii="Times New Roman" w:hAnsi="Times New Roman"/>
          <w:caps/>
          <w:sz w:val="24"/>
          <w:szCs w:val="20"/>
        </w:rPr>
        <w:t xml:space="preserve"> 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плотность населения на те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р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ритории населенных пунктов сельских поселений</w:t>
      </w:r>
      <w:bookmarkEnd w:id="109"/>
      <w:bookmarkEnd w:id="1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656"/>
        <w:gridCol w:w="732"/>
        <w:gridCol w:w="656"/>
        <w:gridCol w:w="656"/>
        <w:gridCol w:w="656"/>
        <w:gridCol w:w="656"/>
        <w:gridCol w:w="656"/>
        <w:gridCol w:w="656"/>
      </w:tblGrid>
      <w:tr w:rsidR="00D009AE" w:rsidRPr="00FC1BCA" w:rsidTr="00FC1BCA"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Тип дома</w:t>
            </w:r>
          </w:p>
        </w:tc>
        <w:tc>
          <w:tcPr>
            <w:tcW w:w="0" w:type="auto"/>
            <w:gridSpan w:val="8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Плотность населения, чел./га, при среднем размере семьи, чел.</w:t>
            </w:r>
          </w:p>
        </w:tc>
      </w:tr>
      <w:tr w:rsidR="00D009AE" w:rsidRPr="00FC1BCA" w:rsidTr="00FC1BCA"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D009AE" w:rsidRPr="00FC1BCA" w:rsidTr="00FC1BCA"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Индивидуальный, блокированный с пр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и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домовым (приквартирным) участком, 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D009AE" w:rsidRPr="00FC1BCA" w:rsidTr="00FC1BCA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24</w:t>
            </w:r>
          </w:p>
        </w:tc>
      </w:tr>
      <w:tr w:rsidR="00D009AE" w:rsidRPr="00FC1BCA" w:rsidTr="00FC1BCA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</w:t>
            </w:r>
          </w:p>
        </w:tc>
      </w:tr>
      <w:tr w:rsidR="00D009AE" w:rsidRPr="00FC1BCA" w:rsidTr="00FC1BCA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37</w:t>
            </w:r>
          </w:p>
        </w:tc>
      </w:tr>
      <w:tr w:rsidR="00D009AE" w:rsidRPr="00FC1BCA" w:rsidTr="00FC1BCA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44</w:t>
            </w:r>
          </w:p>
        </w:tc>
      </w:tr>
      <w:tr w:rsidR="00D009AE" w:rsidRPr="00FC1BCA" w:rsidTr="00FC1BCA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50</w:t>
            </w:r>
          </w:p>
        </w:tc>
      </w:tr>
      <w:tr w:rsidR="00D009AE" w:rsidRPr="00FC1BCA" w:rsidTr="00FC1BCA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60</w:t>
            </w:r>
          </w:p>
        </w:tc>
      </w:tr>
      <w:tr w:rsidR="00D009AE" w:rsidRPr="00FC1BCA" w:rsidTr="00FC1BCA">
        <w:tc>
          <w:tcPr>
            <w:tcW w:w="0" w:type="auto"/>
            <w:tcBorders>
              <w:top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65</w:t>
            </w:r>
          </w:p>
        </w:tc>
      </w:tr>
      <w:tr w:rsidR="00D009AE" w:rsidRPr="00FC1BCA" w:rsidTr="00FC1BCA"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Многоквартирный малоэтажный с колич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ством этажей: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D009AE" w:rsidRPr="00FC1BCA" w:rsidTr="00FC1BCA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</w:tr>
      <w:tr w:rsidR="00D009AE" w:rsidRPr="00FC1BCA" w:rsidTr="00FC1BCA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</w:tr>
      <w:tr w:rsidR="00D009AE" w:rsidRPr="00FC1BCA" w:rsidTr="00FC1BCA">
        <w:tc>
          <w:tcPr>
            <w:tcW w:w="0" w:type="auto"/>
            <w:tcBorders>
              <w:top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</w:tr>
      <w:tr w:rsidR="00D009AE" w:rsidRPr="00FC1BCA" w:rsidTr="00FC1BCA"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Многоквартирный среднеэтажный (на пе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р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спективу) с количеством этажей: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D009AE" w:rsidRPr="00FC1BCA" w:rsidTr="00FC1BCA">
        <w:tc>
          <w:tcPr>
            <w:tcW w:w="0" w:type="auto"/>
            <w:tcBorders>
              <w:top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</w:p>
        </w:tc>
      </w:tr>
    </w:tbl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111" w:name="_Toc519112103"/>
      <w:bookmarkStart w:id="112" w:name="_Toc519178276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2-83 – Расчетные показатели интенсивности использования жилых территорий сельских населенных пунктов при различных т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и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пах и этажности застройки, не более</w:t>
      </w:r>
      <w:bookmarkEnd w:id="111"/>
      <w:bookmarkEnd w:id="1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0"/>
        <w:gridCol w:w="2866"/>
        <w:gridCol w:w="2641"/>
      </w:tblGrid>
      <w:tr w:rsidR="00D009AE" w:rsidRPr="00FC1BCA" w:rsidTr="00FC1BCA"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Типы застройки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Плотность застройки территории, м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/га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Процент застроенн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сти территории</w:t>
            </w:r>
          </w:p>
        </w:tc>
      </w:tr>
      <w:tr w:rsidR="00D009AE" w:rsidRPr="00FC1BCA" w:rsidTr="00FC1BCA"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Многоквартирная среднеэтажная з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а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стройка (5 этажей – на перспективу)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8000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</w:t>
            </w:r>
          </w:p>
        </w:tc>
      </w:tr>
      <w:tr w:rsidR="00D009AE" w:rsidRPr="00FC1BCA" w:rsidTr="00FC1BCA"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Многоквартирная малоэтажная застро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й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ка (2-4 этажа)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6000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</w:t>
            </w:r>
          </w:p>
        </w:tc>
      </w:tr>
      <w:tr w:rsidR="00D009AE" w:rsidRPr="00FC1BCA" w:rsidTr="00FC1BCA"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Малоэтажная блокированная застройка (1-2 этажа)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6000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</w:t>
            </w:r>
          </w:p>
        </w:tc>
      </w:tr>
      <w:tr w:rsidR="00D009AE" w:rsidRPr="00FC1BCA" w:rsidTr="00FC1BCA">
        <w:tc>
          <w:tcPr>
            <w:tcW w:w="0" w:type="auto"/>
            <w:tcBorders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Застройка одно-, двухэтажными домами с участками, м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D009AE" w:rsidRPr="00FC1BCA" w:rsidTr="00FC1BCA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</w:p>
        </w:tc>
      </w:tr>
      <w:tr w:rsidR="00D009AE" w:rsidRPr="00FC1BCA" w:rsidTr="00FC1BCA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</w:p>
        </w:tc>
      </w:tr>
      <w:tr w:rsidR="00D009AE" w:rsidRPr="00FC1BCA" w:rsidTr="00FC1BCA">
        <w:tc>
          <w:tcPr>
            <w:tcW w:w="0" w:type="auto"/>
            <w:tcBorders>
              <w:top w:val="nil"/>
              <w:bottom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</w:p>
        </w:tc>
      </w:tr>
      <w:tr w:rsidR="00D009AE" w:rsidRPr="00FC1BCA" w:rsidTr="00FC1BCA">
        <w:tc>
          <w:tcPr>
            <w:tcW w:w="0" w:type="auto"/>
            <w:tcBorders>
              <w:top w:val="nil"/>
            </w:tcBorders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</w:p>
        </w:tc>
      </w:tr>
    </w:tbl>
    <w:p w:rsidR="00D009AE" w:rsidRPr="00DA4C9C" w:rsidRDefault="00D009AE" w:rsidP="00814275">
      <w:pPr>
        <w:spacing w:after="0"/>
        <w:ind w:firstLine="851"/>
        <w:jc w:val="both"/>
        <w:rPr>
          <w:rStyle w:val="a0"/>
          <w:rFonts w:ascii="Times New Roman" w:hAnsi="Times New Roman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Cs/>
          <w:i/>
          <w:sz w:val="20"/>
          <w:szCs w:val="24"/>
        </w:rPr>
        <w:t>Примечания:</w:t>
      </w:r>
    </w:p>
    <w:p w:rsidR="00D009AE" w:rsidRPr="00DA4C9C" w:rsidRDefault="00D009AE" w:rsidP="00C70B28">
      <w:pPr>
        <w:spacing w:after="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1.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D009AE" w:rsidRPr="00DA4C9C" w:rsidRDefault="00D009AE" w:rsidP="00C70B28">
      <w:pPr>
        <w:spacing w:after="12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2. Показатели в смешанной застройке определяются путем интерполяции.</w:t>
      </w:r>
    </w:p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113" w:name="_Toc519112104"/>
      <w:bookmarkStart w:id="114" w:name="_Toc519178277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2-84 – рекомендуемые Предельно допустимые параметры з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а</w:t>
      </w:r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стройки земельного участка сельской жилой зоны</w:t>
      </w:r>
      <w:bookmarkEnd w:id="113"/>
      <w:bookmarkEnd w:id="1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2"/>
        <w:gridCol w:w="1872"/>
        <w:gridCol w:w="2326"/>
        <w:gridCol w:w="2081"/>
        <w:gridCol w:w="2446"/>
      </w:tblGrid>
      <w:tr w:rsidR="00D009AE" w:rsidRPr="00FC1BCA" w:rsidTr="00FC1BCA"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Тип з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стройки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Размер з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мельного участка, м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Площадь жилого дома, м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Коэффициент застройки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Коэффициент пло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ности з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стройки</w:t>
            </w:r>
          </w:p>
        </w:tc>
      </w:tr>
      <w:tr w:rsidR="00D009AE" w:rsidRPr="00FC1BCA" w:rsidTr="00FC1BCA">
        <w:tc>
          <w:tcPr>
            <w:tcW w:w="0" w:type="auto"/>
            <w:vMerge w:val="restart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1200 и более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480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0,4</w:t>
            </w:r>
          </w:p>
        </w:tc>
      </w:tr>
      <w:tr w:rsidR="00D009AE" w:rsidRPr="00FC1BCA" w:rsidTr="00FC1BCA">
        <w:tc>
          <w:tcPr>
            <w:tcW w:w="0" w:type="auto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0,4</w:t>
            </w:r>
          </w:p>
        </w:tc>
      </w:tr>
      <w:tr w:rsidR="00D009AE" w:rsidRPr="00FC1BCA" w:rsidTr="00FC1BCA">
        <w:tc>
          <w:tcPr>
            <w:tcW w:w="0" w:type="auto"/>
            <w:vMerge w:val="restart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480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0,6</w:t>
            </w:r>
          </w:p>
        </w:tc>
      </w:tr>
      <w:tr w:rsidR="00D009AE" w:rsidRPr="00FC1BCA" w:rsidTr="00FC1BCA">
        <w:tc>
          <w:tcPr>
            <w:tcW w:w="0" w:type="auto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600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0,6</w:t>
            </w:r>
          </w:p>
        </w:tc>
      </w:tr>
      <w:tr w:rsidR="00D009AE" w:rsidRPr="00FC1BCA" w:rsidTr="00FC1BCA">
        <w:tc>
          <w:tcPr>
            <w:tcW w:w="0" w:type="auto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0,6</w:t>
            </w:r>
          </w:p>
        </w:tc>
      </w:tr>
      <w:tr w:rsidR="00D009AE" w:rsidRPr="00FC1BCA" w:rsidTr="00FC1BCA">
        <w:tc>
          <w:tcPr>
            <w:tcW w:w="0" w:type="auto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0,6</w:t>
            </w:r>
          </w:p>
        </w:tc>
      </w:tr>
      <w:tr w:rsidR="00D009AE" w:rsidRPr="00FC1BCA" w:rsidTr="00FC1BCA">
        <w:tc>
          <w:tcPr>
            <w:tcW w:w="0" w:type="auto"/>
            <w:vMerge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0,8</w:t>
            </w:r>
          </w:p>
        </w:tc>
      </w:tr>
      <w:tr w:rsidR="00D009AE" w:rsidRPr="00FC1BCA" w:rsidTr="00FC1BCA"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0,8</w:t>
            </w:r>
          </w:p>
        </w:tc>
      </w:tr>
    </w:tbl>
    <w:p w:rsidR="00D009AE" w:rsidRPr="00DA4C9C" w:rsidRDefault="00D009AE" w:rsidP="00814275">
      <w:pPr>
        <w:spacing w:after="0"/>
        <w:ind w:firstLine="851"/>
        <w:jc w:val="both"/>
        <w:rPr>
          <w:rStyle w:val="a0"/>
          <w:rFonts w:ascii="Times New Roman" w:hAnsi="Times New Roman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Cs/>
          <w:i/>
          <w:sz w:val="20"/>
          <w:szCs w:val="24"/>
        </w:rPr>
        <w:t>Примечания:</w:t>
      </w:r>
    </w:p>
    <w:p w:rsidR="00D009AE" w:rsidRPr="00DA4C9C" w:rsidRDefault="00D009AE" w:rsidP="00C70B28">
      <w:pPr>
        <w:spacing w:after="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1. А - застройка индивидуальными, блокированными двухквартирными домами с земельными участк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а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ми размером 1000-1200 м2 и более с развитой хозяйственной частью;</w:t>
      </w:r>
    </w:p>
    <w:p w:rsidR="00D009AE" w:rsidRPr="00DA4C9C" w:rsidRDefault="00D009AE" w:rsidP="00C70B28">
      <w:pPr>
        <w:spacing w:after="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Б - застройка блокированными 2-4-квартирными домами с земельными участками размером от 300 до 800 м2 с минимальной хозяйственной частью);</w:t>
      </w:r>
    </w:p>
    <w:p w:rsidR="00D009AE" w:rsidRPr="00DA4C9C" w:rsidRDefault="00D009AE" w:rsidP="00C70B28">
      <w:pPr>
        <w:spacing w:after="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В - многоквартирная (среднеэтажная) застройка с земельными участками размером 200 м2.</w:t>
      </w:r>
    </w:p>
    <w:p w:rsidR="00D009AE" w:rsidRPr="00DA4C9C" w:rsidRDefault="00D009AE" w:rsidP="00C70B28">
      <w:pPr>
        <w:spacing w:after="120"/>
        <w:ind w:firstLine="851"/>
        <w:jc w:val="both"/>
        <w:rPr>
          <w:rStyle w:val="a0"/>
          <w:rFonts w:ascii="Times New Roman" w:hAnsi="Times New Roman"/>
          <w:b w:val="0"/>
          <w:bCs/>
          <w:i/>
          <w:sz w:val="20"/>
          <w:szCs w:val="24"/>
        </w:rPr>
      </w:pP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2. При размерах приквартирных земельных участков менее 200 м2 коэффициент плотности застро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й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ки не должен превышать 1,2. При этом коэффициент застройки не нормируется (при условии соблюдения с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а</w:t>
      </w:r>
      <w:r w:rsidRPr="00DA4C9C">
        <w:rPr>
          <w:rStyle w:val="a0"/>
          <w:rFonts w:ascii="Times New Roman" w:hAnsi="Times New Roman"/>
          <w:b w:val="0"/>
          <w:bCs/>
          <w:i/>
          <w:sz w:val="20"/>
          <w:szCs w:val="24"/>
        </w:rPr>
        <w:t>нитарно-гигиенических и противопожарных требований).</w:t>
      </w:r>
    </w:p>
    <w:p w:rsidR="00D009AE" w:rsidRPr="00DA4C9C" w:rsidRDefault="00D009AE" w:rsidP="00C70B28">
      <w:pPr>
        <w:pStyle w:val="NormalWeb"/>
        <w:spacing w:before="0" w:beforeAutospacing="0" w:after="0" w:afterAutospacing="0"/>
        <w:jc w:val="center"/>
        <w:outlineLvl w:val="1"/>
        <w:rPr>
          <w:caps/>
          <w:szCs w:val="20"/>
        </w:rPr>
      </w:pPr>
    </w:p>
    <w:p w:rsidR="00D009AE" w:rsidRPr="00DA4C9C" w:rsidRDefault="00D009AE" w:rsidP="00C70B28">
      <w:pPr>
        <w:pStyle w:val="NormalWeb"/>
        <w:spacing w:before="0" w:beforeAutospacing="0" w:after="0" w:afterAutospacing="0"/>
        <w:jc w:val="center"/>
        <w:outlineLvl w:val="1"/>
        <w:rPr>
          <w:caps/>
          <w:szCs w:val="20"/>
        </w:rPr>
      </w:pPr>
    </w:p>
    <w:p w:rsidR="00D009AE" w:rsidRPr="00DA4C9C" w:rsidRDefault="00D009AE" w:rsidP="00C70B28">
      <w:pPr>
        <w:pStyle w:val="Heading2"/>
        <w:spacing w:after="200"/>
        <w:jc w:val="center"/>
        <w:rPr>
          <w:rFonts w:ascii="Times New Roman" w:hAnsi="Times New Roman"/>
          <w:b w:val="0"/>
          <w:caps/>
          <w:color w:val="auto"/>
          <w:sz w:val="24"/>
          <w:szCs w:val="20"/>
        </w:rPr>
      </w:pPr>
      <w:bookmarkStart w:id="115" w:name="_Toc519112105"/>
      <w:bookmarkStart w:id="116" w:name="_Toc519178278"/>
      <w:r w:rsidRPr="00DA4C9C">
        <w:rPr>
          <w:rFonts w:ascii="Times New Roman" w:hAnsi="Times New Roman"/>
          <w:b w:val="0"/>
          <w:caps/>
          <w:color w:val="auto"/>
          <w:sz w:val="24"/>
          <w:szCs w:val="20"/>
        </w:rPr>
        <w:t>ТАБЛИЦА 2-85 – Расстояния от помещений (сооружений) для содержания и разведения животных до объектов жилой застройки, не менее</w:t>
      </w:r>
      <w:bookmarkEnd w:id="115"/>
      <w:bookmarkEnd w:id="1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0"/>
        <w:gridCol w:w="994"/>
        <w:gridCol w:w="1105"/>
        <w:gridCol w:w="852"/>
        <w:gridCol w:w="1889"/>
        <w:gridCol w:w="869"/>
        <w:gridCol w:w="1435"/>
        <w:gridCol w:w="1063"/>
      </w:tblGrid>
      <w:tr w:rsidR="00D009AE" w:rsidRPr="00FC1BCA" w:rsidTr="00FC1BCA">
        <w:trPr>
          <w:trHeight w:val="271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Нормативный</w:t>
            </w:r>
          </w:p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разрыв, м</w:t>
            </w:r>
          </w:p>
        </w:tc>
        <w:tc>
          <w:tcPr>
            <w:tcW w:w="0" w:type="auto"/>
            <w:gridSpan w:val="7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Поголовье (шт.), не более</w:t>
            </w:r>
          </w:p>
        </w:tc>
      </w:tr>
      <w:tr w:rsidR="00D009AE" w:rsidRPr="00FC1BCA" w:rsidTr="00FC1BCA">
        <w:trPr>
          <w:trHeight w:val="149"/>
        </w:trPr>
        <w:tc>
          <w:tcPr>
            <w:tcW w:w="0" w:type="auto"/>
            <w:vMerge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свиньи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коровы,</w:t>
            </w:r>
          </w:p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бычки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овцы,</w:t>
            </w:r>
          </w:p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козы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кролики –матки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птица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лошади,</w:t>
            </w:r>
          </w:p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ослы, м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лы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нутрии,</w:t>
            </w:r>
          </w:p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песцы</w:t>
            </w:r>
          </w:p>
        </w:tc>
      </w:tr>
      <w:tr w:rsidR="00D009AE" w:rsidRPr="00FC1BCA" w:rsidTr="00FC1BCA">
        <w:trPr>
          <w:trHeight w:val="271"/>
        </w:trPr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5</w:t>
            </w:r>
          </w:p>
        </w:tc>
      </w:tr>
      <w:tr w:rsidR="00D009AE" w:rsidRPr="00FC1BCA" w:rsidTr="00FC1BCA">
        <w:trPr>
          <w:trHeight w:val="290"/>
        </w:trPr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8</w:t>
            </w:r>
          </w:p>
        </w:tc>
      </w:tr>
      <w:tr w:rsidR="00D009AE" w:rsidRPr="00FC1BCA" w:rsidTr="00FC1BCA">
        <w:trPr>
          <w:trHeight w:val="290"/>
        </w:trPr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</w:tc>
      </w:tr>
      <w:tr w:rsidR="00D009AE" w:rsidRPr="00FC1BCA" w:rsidTr="00FC1BCA">
        <w:trPr>
          <w:trHeight w:val="290"/>
        </w:trPr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009AE" w:rsidRPr="00FC1BCA" w:rsidRDefault="00D009AE" w:rsidP="00FC1BCA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C1BCA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15</w:t>
            </w:r>
          </w:p>
        </w:tc>
      </w:tr>
    </w:tbl>
    <w:p w:rsidR="00D009AE" w:rsidRDefault="00D009AE" w:rsidP="00C70B28">
      <w:pPr>
        <w:pStyle w:val="NormalWeb"/>
        <w:spacing w:before="0" w:beforeAutospacing="0" w:after="0" w:afterAutospacing="0"/>
        <w:jc w:val="center"/>
        <w:outlineLvl w:val="1"/>
        <w:rPr>
          <w:caps/>
          <w:szCs w:val="20"/>
        </w:rPr>
      </w:pPr>
    </w:p>
    <w:p w:rsidR="00D009AE" w:rsidRPr="003F2C23" w:rsidRDefault="00D009AE" w:rsidP="00BE3B6E">
      <w:pPr>
        <w:pStyle w:val="NormalWeb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sectPr w:rsidR="00D009AE" w:rsidRPr="003F2C23" w:rsidSect="00C70B28">
      <w:pgSz w:w="11906" w:h="16838"/>
      <w:pgMar w:top="1134" w:right="991" w:bottom="1134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9AE" w:rsidRDefault="00D009AE" w:rsidP="00F43B31">
      <w:pPr>
        <w:spacing w:after="0" w:line="240" w:lineRule="auto"/>
      </w:pPr>
      <w:r>
        <w:separator/>
      </w:r>
    </w:p>
  </w:endnote>
  <w:endnote w:type="continuationSeparator" w:id="0">
    <w:p w:rsidR="00D009AE" w:rsidRDefault="00D009AE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AE" w:rsidRDefault="00D009AE" w:rsidP="00EC7186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fldSimple w:instr=" PAGE   \* MERGEFORMAT ">
      <w:r w:rsidRPr="008B5C75">
        <w:rPr>
          <w:rFonts w:ascii="Cambria" w:hAnsi="Cambria"/>
          <w:noProof/>
        </w:rPr>
        <w:t>5</w:t>
      </w:r>
    </w:fldSimple>
  </w:p>
  <w:p w:rsidR="00D009AE" w:rsidRPr="00EC7186" w:rsidRDefault="00D009AE" w:rsidP="00EC7186">
    <w:pPr>
      <w:pStyle w:val="Footer"/>
      <w:jc w:val="center"/>
      <w:rPr>
        <w:color w:val="C4BC96"/>
      </w:rPr>
    </w:pPr>
    <w:r w:rsidRPr="00EC7186">
      <w:rPr>
        <w:rFonts w:ascii="Cambria" w:hAnsi="Cambria"/>
        <w:color w:val="C4BC96"/>
      </w:rPr>
      <w:t>ООО «КОМПАНИЯ ЗЕМПРОЕКТ»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AE" w:rsidRDefault="00D009AE">
    <w:pPr>
      <w:pStyle w:val="Footer"/>
      <w:jc w:val="center"/>
    </w:pPr>
    <w:fldSimple w:instr=" PAGE   \* MERGEFORMAT ">
      <w:r>
        <w:rPr>
          <w:noProof/>
        </w:rPr>
        <w:t>35</w:t>
      </w:r>
    </w:fldSimple>
  </w:p>
  <w:p w:rsidR="00D009AE" w:rsidRDefault="00D009AE" w:rsidP="00260826">
    <w:pPr>
      <w:pStyle w:val="Footer"/>
      <w:jc w:val="center"/>
    </w:pPr>
    <w:r w:rsidRPr="00EC7186">
      <w:rPr>
        <w:rFonts w:ascii="Cambria" w:hAnsi="Cambria"/>
        <w:color w:val="C4BC96"/>
      </w:rPr>
      <w:t>ООО «КОМПАНИЯ ЗЕМПРОЕКТ»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9AE" w:rsidRDefault="00D009AE" w:rsidP="00F43B31">
      <w:pPr>
        <w:spacing w:after="0" w:line="240" w:lineRule="auto"/>
      </w:pPr>
      <w:r>
        <w:separator/>
      </w:r>
    </w:p>
  </w:footnote>
  <w:footnote w:type="continuationSeparator" w:id="0">
    <w:p w:rsidR="00D009AE" w:rsidRDefault="00D009AE" w:rsidP="00F43B31">
      <w:pPr>
        <w:spacing w:after="0" w:line="240" w:lineRule="auto"/>
      </w:pPr>
      <w:r>
        <w:continuationSeparator/>
      </w:r>
    </w:p>
  </w:footnote>
  <w:footnote w:id="1">
    <w:p w:rsidR="00D009AE" w:rsidRDefault="00D009AE" w:rsidP="00E63751">
      <w:pPr>
        <w:pStyle w:val="FootnoteText"/>
      </w:pPr>
      <w:r>
        <w:rPr>
          <w:rStyle w:val="FootnoteReference"/>
        </w:rPr>
        <w:footnoteRef/>
      </w:r>
      <w:r>
        <w:t xml:space="preserve"> СУГ – сжиженный углеводородный газ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AE" w:rsidRPr="00EC7186" w:rsidRDefault="00D009AE" w:rsidP="00EC7186">
    <w:pPr>
      <w:pStyle w:val="Header"/>
      <w:jc w:val="center"/>
      <w:rPr>
        <w:color w:val="C4BC96"/>
      </w:rPr>
    </w:pPr>
    <w:r w:rsidRPr="00EC7186">
      <w:rPr>
        <w:color w:val="C4BC96"/>
      </w:rPr>
      <w:t>МЕСТНЫЕ НОРМАТИВЫ ГРАДОСТРОИТЕЛЬНОГО ПРОЕКТИРОВАНИЯ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AE" w:rsidRDefault="00D009AE" w:rsidP="00260826">
    <w:pPr>
      <w:pStyle w:val="Header"/>
      <w:jc w:val="center"/>
    </w:pPr>
    <w:r w:rsidRPr="00EC7186">
      <w:rPr>
        <w:color w:val="C4BC96"/>
      </w:rPr>
      <w:t>МЕСТНЫЕ НОРМАТИВЫ ГРАДОСТРОИТЕЛЬНОГО ПРОЕКТИРОВАНИЯ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0E9"/>
    <w:multiLevelType w:val="hybridMultilevel"/>
    <w:tmpl w:val="8E9A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CA7D2D"/>
    <w:multiLevelType w:val="hybridMultilevel"/>
    <w:tmpl w:val="F48EB3F8"/>
    <w:lvl w:ilvl="0" w:tplc="BBE496A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B3D4508"/>
    <w:multiLevelType w:val="hybridMultilevel"/>
    <w:tmpl w:val="92E0343E"/>
    <w:lvl w:ilvl="0" w:tplc="5B84432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814407"/>
    <w:multiLevelType w:val="hybridMultilevel"/>
    <w:tmpl w:val="EAA4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2A5"/>
    <w:rsid w:val="00001DB0"/>
    <w:rsid w:val="000060CA"/>
    <w:rsid w:val="0001171F"/>
    <w:rsid w:val="00014C1D"/>
    <w:rsid w:val="00027AE1"/>
    <w:rsid w:val="00045AAC"/>
    <w:rsid w:val="000464CE"/>
    <w:rsid w:val="00056380"/>
    <w:rsid w:val="00066E5F"/>
    <w:rsid w:val="000825BF"/>
    <w:rsid w:val="0009677D"/>
    <w:rsid w:val="000B7F5E"/>
    <w:rsid w:val="000C0448"/>
    <w:rsid w:val="000C7DC0"/>
    <w:rsid w:val="000D7B9E"/>
    <w:rsid w:val="000F357B"/>
    <w:rsid w:val="00100F46"/>
    <w:rsid w:val="001018B3"/>
    <w:rsid w:val="001072BD"/>
    <w:rsid w:val="0011640E"/>
    <w:rsid w:val="001251AB"/>
    <w:rsid w:val="00143892"/>
    <w:rsid w:val="001453DD"/>
    <w:rsid w:val="00154245"/>
    <w:rsid w:val="00182E96"/>
    <w:rsid w:val="00187B91"/>
    <w:rsid w:val="00193415"/>
    <w:rsid w:val="001B2131"/>
    <w:rsid w:val="001C2894"/>
    <w:rsid w:val="001F37B4"/>
    <w:rsid w:val="001F39DF"/>
    <w:rsid w:val="001F7603"/>
    <w:rsid w:val="002114E3"/>
    <w:rsid w:val="002139A4"/>
    <w:rsid w:val="002151E9"/>
    <w:rsid w:val="00215227"/>
    <w:rsid w:val="00260826"/>
    <w:rsid w:val="00273A5D"/>
    <w:rsid w:val="00273B98"/>
    <w:rsid w:val="00274972"/>
    <w:rsid w:val="002A17AF"/>
    <w:rsid w:val="002C6053"/>
    <w:rsid w:val="002D3961"/>
    <w:rsid w:val="002E10EF"/>
    <w:rsid w:val="002E5137"/>
    <w:rsid w:val="002F4E06"/>
    <w:rsid w:val="002F7E3A"/>
    <w:rsid w:val="003062A5"/>
    <w:rsid w:val="00320A69"/>
    <w:rsid w:val="00343729"/>
    <w:rsid w:val="003437B3"/>
    <w:rsid w:val="00361196"/>
    <w:rsid w:val="00361C95"/>
    <w:rsid w:val="00365B68"/>
    <w:rsid w:val="00365CEF"/>
    <w:rsid w:val="003660E5"/>
    <w:rsid w:val="00375C6A"/>
    <w:rsid w:val="00377DFB"/>
    <w:rsid w:val="0038141F"/>
    <w:rsid w:val="003929E0"/>
    <w:rsid w:val="0039351A"/>
    <w:rsid w:val="003A52BE"/>
    <w:rsid w:val="003C0DC9"/>
    <w:rsid w:val="003C3581"/>
    <w:rsid w:val="003D0BE8"/>
    <w:rsid w:val="003D4220"/>
    <w:rsid w:val="003E2CB6"/>
    <w:rsid w:val="003E79CD"/>
    <w:rsid w:val="003F2C23"/>
    <w:rsid w:val="004171D3"/>
    <w:rsid w:val="00420DEF"/>
    <w:rsid w:val="00431316"/>
    <w:rsid w:val="00432FDD"/>
    <w:rsid w:val="004402D3"/>
    <w:rsid w:val="0045506F"/>
    <w:rsid w:val="004801F1"/>
    <w:rsid w:val="00484177"/>
    <w:rsid w:val="0049588D"/>
    <w:rsid w:val="004B3D7E"/>
    <w:rsid w:val="004C3C67"/>
    <w:rsid w:val="004C4F52"/>
    <w:rsid w:val="004D05C3"/>
    <w:rsid w:val="004D3C58"/>
    <w:rsid w:val="004F781E"/>
    <w:rsid w:val="005103F0"/>
    <w:rsid w:val="00512D76"/>
    <w:rsid w:val="00525BCC"/>
    <w:rsid w:val="00530357"/>
    <w:rsid w:val="005349E3"/>
    <w:rsid w:val="005539AE"/>
    <w:rsid w:val="0058704F"/>
    <w:rsid w:val="00596EF1"/>
    <w:rsid w:val="005A25DF"/>
    <w:rsid w:val="005A4B0C"/>
    <w:rsid w:val="005A54A5"/>
    <w:rsid w:val="005A61F2"/>
    <w:rsid w:val="005B2215"/>
    <w:rsid w:val="005B751D"/>
    <w:rsid w:val="005B76C3"/>
    <w:rsid w:val="005C317E"/>
    <w:rsid w:val="005D2F4B"/>
    <w:rsid w:val="005E0D5C"/>
    <w:rsid w:val="005F4842"/>
    <w:rsid w:val="006026D0"/>
    <w:rsid w:val="00602CFA"/>
    <w:rsid w:val="00613421"/>
    <w:rsid w:val="00614E3C"/>
    <w:rsid w:val="00637859"/>
    <w:rsid w:val="006409FF"/>
    <w:rsid w:val="00646C90"/>
    <w:rsid w:val="00647FA9"/>
    <w:rsid w:val="0065133B"/>
    <w:rsid w:val="00653692"/>
    <w:rsid w:val="00661C0D"/>
    <w:rsid w:val="00674950"/>
    <w:rsid w:val="00677492"/>
    <w:rsid w:val="006924DC"/>
    <w:rsid w:val="00697F65"/>
    <w:rsid w:val="006A7833"/>
    <w:rsid w:val="006B58D9"/>
    <w:rsid w:val="006D278D"/>
    <w:rsid w:val="006E0D6D"/>
    <w:rsid w:val="006E15FF"/>
    <w:rsid w:val="006E65C3"/>
    <w:rsid w:val="006F0AE7"/>
    <w:rsid w:val="006F10B3"/>
    <w:rsid w:val="007000B8"/>
    <w:rsid w:val="007005C7"/>
    <w:rsid w:val="00705F2B"/>
    <w:rsid w:val="0071133D"/>
    <w:rsid w:val="007260A2"/>
    <w:rsid w:val="00731606"/>
    <w:rsid w:val="00745BD8"/>
    <w:rsid w:val="00754743"/>
    <w:rsid w:val="00757A4A"/>
    <w:rsid w:val="00761DBE"/>
    <w:rsid w:val="007636C2"/>
    <w:rsid w:val="007736E6"/>
    <w:rsid w:val="0079284F"/>
    <w:rsid w:val="007C0434"/>
    <w:rsid w:val="007C5FDF"/>
    <w:rsid w:val="007E19EC"/>
    <w:rsid w:val="007F3C37"/>
    <w:rsid w:val="007F478A"/>
    <w:rsid w:val="00802E53"/>
    <w:rsid w:val="00814275"/>
    <w:rsid w:val="0081544B"/>
    <w:rsid w:val="00816670"/>
    <w:rsid w:val="008327EC"/>
    <w:rsid w:val="0084168C"/>
    <w:rsid w:val="008451AF"/>
    <w:rsid w:val="00851754"/>
    <w:rsid w:val="00853D0C"/>
    <w:rsid w:val="008625E5"/>
    <w:rsid w:val="0086345D"/>
    <w:rsid w:val="00876D1C"/>
    <w:rsid w:val="00877042"/>
    <w:rsid w:val="008818E8"/>
    <w:rsid w:val="008B3B09"/>
    <w:rsid w:val="008B3F3C"/>
    <w:rsid w:val="008B5C75"/>
    <w:rsid w:val="008B5D88"/>
    <w:rsid w:val="008D5C13"/>
    <w:rsid w:val="008D6BCB"/>
    <w:rsid w:val="008D6D97"/>
    <w:rsid w:val="00912B1C"/>
    <w:rsid w:val="00953042"/>
    <w:rsid w:val="00960DA1"/>
    <w:rsid w:val="00965FFF"/>
    <w:rsid w:val="009715C4"/>
    <w:rsid w:val="009768CE"/>
    <w:rsid w:val="00982BA7"/>
    <w:rsid w:val="00991EF6"/>
    <w:rsid w:val="009A1CCF"/>
    <w:rsid w:val="009A2113"/>
    <w:rsid w:val="009E357E"/>
    <w:rsid w:val="009F3071"/>
    <w:rsid w:val="009F4155"/>
    <w:rsid w:val="009F633D"/>
    <w:rsid w:val="00A07920"/>
    <w:rsid w:val="00A13047"/>
    <w:rsid w:val="00A324ED"/>
    <w:rsid w:val="00A404DD"/>
    <w:rsid w:val="00A46E8F"/>
    <w:rsid w:val="00A55896"/>
    <w:rsid w:val="00A64BBE"/>
    <w:rsid w:val="00A66B76"/>
    <w:rsid w:val="00A66EA1"/>
    <w:rsid w:val="00A71A2E"/>
    <w:rsid w:val="00A902D7"/>
    <w:rsid w:val="00A96008"/>
    <w:rsid w:val="00AC715A"/>
    <w:rsid w:val="00AD3E7F"/>
    <w:rsid w:val="00AD75B1"/>
    <w:rsid w:val="00AE3988"/>
    <w:rsid w:val="00B07BDC"/>
    <w:rsid w:val="00B555A0"/>
    <w:rsid w:val="00B56C0B"/>
    <w:rsid w:val="00B67E6F"/>
    <w:rsid w:val="00B71B8D"/>
    <w:rsid w:val="00B74A8C"/>
    <w:rsid w:val="00B835B9"/>
    <w:rsid w:val="00B851C1"/>
    <w:rsid w:val="00B8740A"/>
    <w:rsid w:val="00B87900"/>
    <w:rsid w:val="00B92ABB"/>
    <w:rsid w:val="00B95B44"/>
    <w:rsid w:val="00B9616D"/>
    <w:rsid w:val="00BB6DF6"/>
    <w:rsid w:val="00BD5DF7"/>
    <w:rsid w:val="00BD7258"/>
    <w:rsid w:val="00BE0DC4"/>
    <w:rsid w:val="00BE3B6E"/>
    <w:rsid w:val="00BE645D"/>
    <w:rsid w:val="00BF17CE"/>
    <w:rsid w:val="00C14560"/>
    <w:rsid w:val="00C162DF"/>
    <w:rsid w:val="00C23696"/>
    <w:rsid w:val="00C43E6B"/>
    <w:rsid w:val="00C55D70"/>
    <w:rsid w:val="00C570E4"/>
    <w:rsid w:val="00C70B28"/>
    <w:rsid w:val="00C7117D"/>
    <w:rsid w:val="00C873E9"/>
    <w:rsid w:val="00C93447"/>
    <w:rsid w:val="00C95892"/>
    <w:rsid w:val="00CA011C"/>
    <w:rsid w:val="00CA449C"/>
    <w:rsid w:val="00CA704F"/>
    <w:rsid w:val="00CB339E"/>
    <w:rsid w:val="00CC47AF"/>
    <w:rsid w:val="00CC506E"/>
    <w:rsid w:val="00CD36C4"/>
    <w:rsid w:val="00CE7782"/>
    <w:rsid w:val="00CF49C5"/>
    <w:rsid w:val="00D009AE"/>
    <w:rsid w:val="00D04F72"/>
    <w:rsid w:val="00D0646B"/>
    <w:rsid w:val="00D11B59"/>
    <w:rsid w:val="00D32A7F"/>
    <w:rsid w:val="00D343E6"/>
    <w:rsid w:val="00D452CB"/>
    <w:rsid w:val="00D70C5A"/>
    <w:rsid w:val="00D738EC"/>
    <w:rsid w:val="00D8712C"/>
    <w:rsid w:val="00D92669"/>
    <w:rsid w:val="00D92F58"/>
    <w:rsid w:val="00DA4C9C"/>
    <w:rsid w:val="00DB1459"/>
    <w:rsid w:val="00DD1AEE"/>
    <w:rsid w:val="00DE2A88"/>
    <w:rsid w:val="00DE79EB"/>
    <w:rsid w:val="00DF1845"/>
    <w:rsid w:val="00E14A36"/>
    <w:rsid w:val="00E2195F"/>
    <w:rsid w:val="00E50917"/>
    <w:rsid w:val="00E5491F"/>
    <w:rsid w:val="00E54A48"/>
    <w:rsid w:val="00E56337"/>
    <w:rsid w:val="00E63751"/>
    <w:rsid w:val="00E71DCC"/>
    <w:rsid w:val="00E936CC"/>
    <w:rsid w:val="00E93B12"/>
    <w:rsid w:val="00E93C03"/>
    <w:rsid w:val="00EA0EA0"/>
    <w:rsid w:val="00EB422D"/>
    <w:rsid w:val="00EB6103"/>
    <w:rsid w:val="00EC0AE7"/>
    <w:rsid w:val="00EC2E89"/>
    <w:rsid w:val="00EC7186"/>
    <w:rsid w:val="00EF26EC"/>
    <w:rsid w:val="00F162A2"/>
    <w:rsid w:val="00F21947"/>
    <w:rsid w:val="00F224AC"/>
    <w:rsid w:val="00F26A89"/>
    <w:rsid w:val="00F26AF6"/>
    <w:rsid w:val="00F33373"/>
    <w:rsid w:val="00F35059"/>
    <w:rsid w:val="00F43B31"/>
    <w:rsid w:val="00F6376A"/>
    <w:rsid w:val="00F66078"/>
    <w:rsid w:val="00F90511"/>
    <w:rsid w:val="00F9470D"/>
    <w:rsid w:val="00F96EC4"/>
    <w:rsid w:val="00F979EC"/>
    <w:rsid w:val="00FB2923"/>
    <w:rsid w:val="00FC1BCA"/>
    <w:rsid w:val="00FC7407"/>
    <w:rsid w:val="00FD2DBF"/>
    <w:rsid w:val="00FD3268"/>
    <w:rsid w:val="00FD3B63"/>
    <w:rsid w:val="00FD6E89"/>
    <w:rsid w:val="00FE0936"/>
    <w:rsid w:val="00FE0A7B"/>
    <w:rsid w:val="00FE1D20"/>
    <w:rsid w:val="00FF4FE8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52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0B2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8B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52B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70B28"/>
    <w:rPr>
      <w:rFonts w:ascii="Cambria" w:hAnsi="Cambria" w:cs="Times New Roman"/>
      <w:b/>
      <w:bCs/>
      <w:color w:val="4F81BD"/>
    </w:rPr>
  </w:style>
  <w:style w:type="paragraph" w:styleId="TOC2">
    <w:name w:val="toc 2"/>
    <w:basedOn w:val="NoSpacing"/>
    <w:next w:val="NoSpacing"/>
    <w:autoRedefine/>
    <w:uiPriority w:val="99"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NoSpacing">
    <w:name w:val="No Spacing"/>
    <w:uiPriority w:val="99"/>
    <w:qFormat/>
    <w:rsid w:val="00F26AF6"/>
    <w:rPr>
      <w:lang w:eastAsia="en-US"/>
    </w:rPr>
  </w:style>
  <w:style w:type="paragraph" w:styleId="TOC3">
    <w:name w:val="toc 3"/>
    <w:basedOn w:val="NoSpacing"/>
    <w:next w:val="NoSpacing"/>
    <w:autoRedefine/>
    <w:uiPriority w:val="99"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uiPriority w:val="99"/>
    <w:rsid w:val="003062A5"/>
    <w:pPr>
      <w:autoSpaceDE w:val="0"/>
      <w:autoSpaceDN w:val="0"/>
      <w:adjustRightInd w:val="0"/>
    </w:pPr>
    <w:rPr>
      <w:rFonts w:ascii="Haettenschweiler" w:hAnsi="Haettenschweiler" w:cs="Haettenschweiler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A4B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Normal"/>
    <w:uiPriority w:val="99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D5C1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D5C1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5DF7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DefaultParagraphFont"/>
    <w:uiPriority w:val="99"/>
    <w:rsid w:val="00BD5DF7"/>
    <w:rPr>
      <w:rFonts w:ascii="Times New Roman" w:hAnsi="Times New Roman" w:cs="Times New Roman"/>
      <w:b/>
      <w:bCs/>
      <w:color w:val="000000"/>
      <w:sz w:val="30"/>
      <w:szCs w:val="30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530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3B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3B31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3A52BE"/>
    <w:pPr>
      <w:spacing w:after="100"/>
    </w:pPr>
    <w:rPr>
      <w:rFonts w:ascii="Times New Roman" w:hAnsi="Times New Roman"/>
      <w:b/>
      <w:sz w:val="24"/>
    </w:rPr>
  </w:style>
  <w:style w:type="paragraph" w:styleId="PlainText">
    <w:name w:val="Plain Text"/>
    <w:aliases w:val="Знак11,Текст1"/>
    <w:basedOn w:val="Normal"/>
    <w:link w:val="PlainTextChar"/>
    <w:uiPriority w:val="99"/>
    <w:rsid w:val="007E19E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aliases w:val="Знак11 Char,Текст1 Char"/>
    <w:basedOn w:val="DefaultParagraphFont"/>
    <w:link w:val="PlainText"/>
    <w:uiPriority w:val="99"/>
    <w:locked/>
    <w:rsid w:val="007E19EC"/>
    <w:rPr>
      <w:rFonts w:ascii="Courier New" w:hAnsi="Courier New"/>
      <w:sz w:val="20"/>
    </w:rPr>
  </w:style>
  <w:style w:type="character" w:customStyle="1" w:styleId="a">
    <w:name w:val="Текст Знак"/>
    <w:aliases w:val="Текст1 Знак,Знак11 Знак1"/>
    <w:basedOn w:val="DefaultParagraphFont"/>
    <w:link w:val="PlainText"/>
    <w:uiPriority w:val="99"/>
    <w:locked/>
    <w:rsid w:val="007E19EC"/>
    <w:rPr>
      <w:rFonts w:ascii="Consolas" w:hAnsi="Consolas" w:cs="Consolas"/>
      <w:sz w:val="21"/>
      <w:szCs w:val="21"/>
    </w:rPr>
  </w:style>
  <w:style w:type="paragraph" w:customStyle="1" w:styleId="formattext">
    <w:name w:val="formattext"/>
    <w:basedOn w:val="Normal"/>
    <w:uiPriority w:val="99"/>
    <w:rsid w:val="007C5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E3B6E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E3B6E"/>
    <w:rPr>
      <w:rFonts w:ascii="Arial" w:hAnsi="Arial"/>
      <w:sz w:val="22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C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06E"/>
    <w:rPr>
      <w:rFonts w:ascii="Tahoma" w:hAnsi="Tahoma" w:cs="Tahoma"/>
      <w:sz w:val="16"/>
      <w:szCs w:val="16"/>
    </w:rPr>
  </w:style>
  <w:style w:type="character" w:customStyle="1" w:styleId="a0">
    <w:name w:val="Цветовое выделение"/>
    <w:uiPriority w:val="99"/>
    <w:rsid w:val="009A1CCF"/>
    <w:rPr>
      <w:b/>
      <w:color w:val="26282F"/>
      <w:sz w:val="26"/>
    </w:rPr>
  </w:style>
  <w:style w:type="paragraph" w:customStyle="1" w:styleId="2">
    <w:name w:val="Оглавление2"/>
    <w:basedOn w:val="Normal"/>
    <w:uiPriority w:val="99"/>
    <w:rsid w:val="00C43E6B"/>
    <w:pPr>
      <w:spacing w:after="0" w:line="360" w:lineRule="auto"/>
      <w:ind w:left="1163" w:hanging="454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FootnoteText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Normal"/>
    <w:link w:val="FootnoteTextChar"/>
    <w:uiPriority w:val="99"/>
    <w:rsid w:val="00E63751"/>
    <w:pPr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Table_Footnote_last Знак Char,Table_Footnote_last Знак Знак Char,Table_Footnote_last Char,Текст сноски1 Char,Текст сноски Знак Знак1 Char,Текст сноски Знак1 Char,Текст сноски Знак Знак Знак Знак Знак Char,Текст сноски-FN Char"/>
    <w:basedOn w:val="DefaultParagraphFont"/>
    <w:link w:val="FootnoteText"/>
    <w:uiPriority w:val="99"/>
    <w:locked/>
    <w:rsid w:val="00E637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Знак сноски-FN,Знак сноски 1"/>
    <w:basedOn w:val="DefaultParagraphFont"/>
    <w:uiPriority w:val="99"/>
    <w:rsid w:val="00E63751"/>
    <w:rPr>
      <w:rFonts w:cs="Times New Roman"/>
      <w:vertAlign w:val="superscript"/>
    </w:rPr>
  </w:style>
  <w:style w:type="character" w:customStyle="1" w:styleId="21">
    <w:name w:val="Заголовок 2 Знак1"/>
    <w:aliases w:val="Знак2 Знак Знак1"/>
    <w:basedOn w:val="DefaultParagraphFont"/>
    <w:uiPriority w:val="99"/>
    <w:locked/>
    <w:rsid w:val="00E63751"/>
    <w:rPr>
      <w:rFonts w:cs="Times New Roman"/>
      <w:bCs/>
      <w:i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4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docs.cntd.ru/document/1200101593" TargetMode="External"/><Relationship Id="rId18" Type="http://schemas.openxmlformats.org/officeDocument/2006/relationships/hyperlink" Target="garantF1://3862137.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docs.cntd.ru/document/1200084088" TargetMode="External"/><Relationship Id="rId25" Type="http://schemas.openxmlformats.org/officeDocument/2006/relationships/hyperlink" Target="http://docs.cntd.ru/document/120008408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84712" TargetMode="External"/><Relationship Id="rId20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garantF1://3862137.0" TargetMode="External"/><Relationship Id="rId23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2206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3114" TargetMode="External"/><Relationship Id="rId14" Type="http://schemas.openxmlformats.org/officeDocument/2006/relationships/hyperlink" Target="http://docs.cntd.ru/document/1200071151" TargetMode="External"/><Relationship Id="rId22" Type="http://schemas.openxmlformats.org/officeDocument/2006/relationships/hyperlink" Target="garantF1://3862137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64</Pages>
  <Words>18721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«Компания Земпроект»</dc:title>
  <dc:subject/>
  <dc:creator>Иост А.А.</dc:creator>
  <cp:keywords/>
  <dc:description/>
  <cp:lastModifiedBy>Frol</cp:lastModifiedBy>
  <cp:revision>2</cp:revision>
  <cp:lastPrinted>2016-01-29T04:44:00Z</cp:lastPrinted>
  <dcterms:created xsi:type="dcterms:W3CDTF">2018-10-07T08:07:00Z</dcterms:created>
  <dcterms:modified xsi:type="dcterms:W3CDTF">2018-10-07T08:07:00Z</dcterms:modified>
</cp:coreProperties>
</file>