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C1" w:rsidRPr="008F6D2B" w:rsidRDefault="00536CC1" w:rsidP="008F6D2B">
      <w:pPr>
        <w:pStyle w:val="a3"/>
        <w:jc w:val="both"/>
        <w:rPr>
          <w:sz w:val="56"/>
          <w:szCs w:val="56"/>
        </w:rPr>
      </w:pPr>
      <w:r>
        <w:rPr>
          <w:sz w:val="28"/>
          <w:szCs w:val="28"/>
        </w:rPr>
        <w:t xml:space="preserve">                                       </w:t>
      </w:r>
      <w:r w:rsidR="00B27905" w:rsidRPr="00536CC1">
        <w:rPr>
          <w:b w:val="0"/>
          <w:sz w:val="28"/>
          <w:szCs w:val="28"/>
        </w:rPr>
        <w:t>РОССИЙСКАЯ ФЕДЕРАЦИЯ</w:t>
      </w:r>
    </w:p>
    <w:p w:rsidR="00B27905" w:rsidRPr="00536CC1" w:rsidRDefault="00536CC1" w:rsidP="005A7D46">
      <w:pPr>
        <w:pStyle w:val="a3"/>
        <w:rPr>
          <w:b w:val="0"/>
          <w:sz w:val="28"/>
          <w:szCs w:val="28"/>
        </w:rPr>
      </w:pPr>
      <w:r w:rsidRPr="00536CC1">
        <w:rPr>
          <w:b w:val="0"/>
          <w:sz w:val="28"/>
          <w:szCs w:val="28"/>
        </w:rPr>
        <w:t>АМУРСКАЯ ОБЛАСТЬ</w:t>
      </w:r>
    </w:p>
    <w:p w:rsidR="00B27905" w:rsidRPr="00536CC1" w:rsidRDefault="00B27905" w:rsidP="005A7D46">
      <w:pPr>
        <w:pStyle w:val="a3"/>
        <w:rPr>
          <w:b w:val="0"/>
          <w:sz w:val="28"/>
          <w:szCs w:val="28"/>
        </w:rPr>
      </w:pPr>
      <w:r w:rsidRPr="00536CC1">
        <w:rPr>
          <w:b w:val="0"/>
          <w:sz w:val="28"/>
          <w:szCs w:val="28"/>
        </w:rPr>
        <w:t>СВОБОДНЕНСКИЙ РАЙОН</w:t>
      </w:r>
    </w:p>
    <w:p w:rsidR="00B27905" w:rsidRPr="00B27905" w:rsidRDefault="00B27905" w:rsidP="005A7D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КЛИМОУЦЕВСКИЙ СЕЛЬСКИЙ </w:t>
      </w:r>
      <w:r w:rsidRPr="00B27905">
        <w:rPr>
          <w:sz w:val="28"/>
          <w:szCs w:val="28"/>
        </w:rPr>
        <w:t xml:space="preserve"> СОВЕТ НАРОДНЫХ ДЕПУТАТОВ</w:t>
      </w:r>
    </w:p>
    <w:p w:rsidR="00B27905" w:rsidRPr="00B27905" w:rsidRDefault="00B27905" w:rsidP="005A7D46">
      <w:pPr>
        <w:pStyle w:val="a3"/>
        <w:rPr>
          <w:sz w:val="28"/>
          <w:szCs w:val="28"/>
        </w:rPr>
      </w:pPr>
      <w:r w:rsidRPr="00B27905">
        <w:rPr>
          <w:sz w:val="28"/>
          <w:szCs w:val="28"/>
        </w:rPr>
        <w:t>(</w:t>
      </w:r>
      <w:r>
        <w:rPr>
          <w:sz w:val="28"/>
          <w:szCs w:val="28"/>
        </w:rPr>
        <w:t xml:space="preserve">второй </w:t>
      </w:r>
      <w:r w:rsidRPr="00B27905">
        <w:rPr>
          <w:sz w:val="28"/>
          <w:szCs w:val="28"/>
        </w:rPr>
        <w:t xml:space="preserve"> созыв)</w:t>
      </w:r>
    </w:p>
    <w:p w:rsidR="00B27905" w:rsidRPr="00B27905" w:rsidRDefault="00B27905" w:rsidP="005A7D46">
      <w:pPr>
        <w:pStyle w:val="a3"/>
        <w:rPr>
          <w:b w:val="0"/>
          <w:sz w:val="28"/>
          <w:szCs w:val="28"/>
        </w:rPr>
      </w:pPr>
    </w:p>
    <w:p w:rsidR="00B27905" w:rsidRPr="00B27905" w:rsidRDefault="00B27905" w:rsidP="005A7D46">
      <w:pPr>
        <w:pStyle w:val="a3"/>
        <w:rPr>
          <w:sz w:val="28"/>
          <w:szCs w:val="28"/>
        </w:rPr>
      </w:pPr>
      <w:proofErr w:type="gramStart"/>
      <w:r w:rsidRPr="00B27905">
        <w:rPr>
          <w:sz w:val="28"/>
          <w:szCs w:val="28"/>
        </w:rPr>
        <w:t>П</w:t>
      </w:r>
      <w:proofErr w:type="gramEnd"/>
      <w:r w:rsidRPr="00B27905">
        <w:rPr>
          <w:sz w:val="28"/>
          <w:szCs w:val="28"/>
        </w:rPr>
        <w:t xml:space="preserve"> О С Т А Н О В Л Е Н И Е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</w:p>
    <w:p w:rsidR="00B27905" w:rsidRPr="00536CC1" w:rsidRDefault="008F6D2B" w:rsidP="005A7D4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20.08.2018</w:t>
      </w:r>
      <w:r w:rsidR="00536CC1">
        <w:rPr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B27905" w:rsidRPr="00536CC1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9/32</w:t>
      </w:r>
    </w:p>
    <w:p w:rsidR="00B27905" w:rsidRPr="00B27905" w:rsidRDefault="00B27905" w:rsidP="005A7D4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B27905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Климоуцы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</w:p>
    <w:p w:rsidR="00B27905" w:rsidRPr="00B27905" w:rsidRDefault="00B27905" w:rsidP="005A7D46">
      <w:pPr>
        <w:pStyle w:val="a3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>О  решении «О пенсии за выслугу  лет  лицам,</w:t>
      </w:r>
    </w:p>
    <w:p w:rsidR="00B27905" w:rsidRPr="00B27905" w:rsidRDefault="00B27905" w:rsidP="005A7D46">
      <w:pPr>
        <w:pStyle w:val="a3"/>
        <w:rPr>
          <w:b w:val="0"/>
          <w:sz w:val="28"/>
          <w:szCs w:val="28"/>
        </w:rPr>
      </w:pPr>
      <w:proofErr w:type="gramStart"/>
      <w:r w:rsidRPr="00B27905">
        <w:rPr>
          <w:b w:val="0"/>
          <w:sz w:val="28"/>
          <w:szCs w:val="28"/>
        </w:rPr>
        <w:t>замещавшим</w:t>
      </w:r>
      <w:proofErr w:type="gramEnd"/>
      <w:r w:rsidRPr="00B27905">
        <w:rPr>
          <w:b w:val="0"/>
          <w:sz w:val="28"/>
          <w:szCs w:val="28"/>
        </w:rPr>
        <w:t xml:space="preserve"> муниципальные должности</w:t>
      </w:r>
    </w:p>
    <w:p w:rsidR="00B27905" w:rsidRPr="00B27905" w:rsidRDefault="00B27905" w:rsidP="005A7D46">
      <w:pPr>
        <w:pStyle w:val="a3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Климоуцевский сельсовет</w:t>
      </w:r>
      <w:r w:rsidRPr="00B27905">
        <w:rPr>
          <w:b w:val="0"/>
          <w:sz w:val="28"/>
          <w:szCs w:val="28"/>
        </w:rPr>
        <w:t>»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</w:p>
    <w:p w:rsidR="00B27905" w:rsidRDefault="00B27905" w:rsidP="005A7D46">
      <w:pPr>
        <w:pStyle w:val="a3"/>
        <w:jc w:val="both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 xml:space="preserve">          Рассмотрев представленный главой муниципального образования проект решения «О пенсии за выслугу  лет  лицам, замещавшим муниципальные должности муниципального образования </w:t>
      </w:r>
      <w:r>
        <w:rPr>
          <w:b w:val="0"/>
          <w:sz w:val="28"/>
          <w:szCs w:val="28"/>
        </w:rPr>
        <w:t>Климоуцевский сельсовет</w:t>
      </w:r>
      <w:r w:rsidRPr="00B27905">
        <w:rPr>
          <w:b w:val="0"/>
          <w:sz w:val="28"/>
          <w:szCs w:val="28"/>
        </w:rPr>
        <w:t xml:space="preserve">» в соответствии  с Уставом муниципального образования </w:t>
      </w:r>
      <w:r>
        <w:rPr>
          <w:b w:val="0"/>
          <w:sz w:val="28"/>
          <w:szCs w:val="28"/>
        </w:rPr>
        <w:t>Климоуцевский сельсовет</w:t>
      </w:r>
      <w:r w:rsidRPr="00B2790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Климоуцевский сельский </w:t>
      </w:r>
      <w:r w:rsidRPr="00B27905">
        <w:rPr>
          <w:b w:val="0"/>
          <w:sz w:val="28"/>
          <w:szCs w:val="28"/>
        </w:rPr>
        <w:t xml:space="preserve"> Совет народных депутатов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</w:p>
    <w:p w:rsidR="00B27905" w:rsidRDefault="00B27905" w:rsidP="005A7D46">
      <w:pPr>
        <w:pStyle w:val="a3"/>
        <w:jc w:val="both"/>
        <w:rPr>
          <w:sz w:val="28"/>
          <w:szCs w:val="28"/>
        </w:rPr>
      </w:pPr>
      <w:r w:rsidRPr="00B27905">
        <w:rPr>
          <w:sz w:val="28"/>
          <w:szCs w:val="28"/>
        </w:rPr>
        <w:t>ПОСТАНОВЛЯЕТ:</w:t>
      </w:r>
    </w:p>
    <w:p w:rsidR="00B27905" w:rsidRPr="00B27905" w:rsidRDefault="00B27905" w:rsidP="005A7D46">
      <w:pPr>
        <w:pStyle w:val="a3"/>
        <w:jc w:val="both"/>
        <w:rPr>
          <w:sz w:val="28"/>
          <w:szCs w:val="28"/>
        </w:rPr>
      </w:pP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 xml:space="preserve">           1.Принять решение  «О пенсии за выслугу  лет  лицам, замещавшим муниципальные должности муниципального образования </w:t>
      </w:r>
      <w:r>
        <w:rPr>
          <w:b w:val="0"/>
          <w:sz w:val="28"/>
          <w:szCs w:val="28"/>
        </w:rPr>
        <w:t>Климоуцевский сельсовет</w:t>
      </w:r>
      <w:r w:rsidRPr="00B27905">
        <w:rPr>
          <w:b w:val="0"/>
          <w:sz w:val="28"/>
          <w:szCs w:val="28"/>
        </w:rPr>
        <w:t>».</w:t>
      </w:r>
    </w:p>
    <w:p w:rsidR="00B27905" w:rsidRPr="00B27905" w:rsidRDefault="00B27905" w:rsidP="005A7D46">
      <w:pPr>
        <w:pStyle w:val="a3"/>
        <w:ind w:firstLine="709"/>
        <w:jc w:val="both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>2.Направить указанное решение главе муниципального образования для подписания  и официального о</w:t>
      </w:r>
      <w:r w:rsidR="005A7D46">
        <w:rPr>
          <w:b w:val="0"/>
          <w:sz w:val="28"/>
          <w:szCs w:val="28"/>
        </w:rPr>
        <w:t>бнародования.</w:t>
      </w:r>
    </w:p>
    <w:p w:rsidR="00B27905" w:rsidRPr="00B27905" w:rsidRDefault="00B27905" w:rsidP="005A7D46">
      <w:pPr>
        <w:pStyle w:val="a3"/>
        <w:ind w:firstLine="709"/>
        <w:jc w:val="both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 xml:space="preserve">3. Настоящее постановление вступает в силу со дня его принятия. 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 xml:space="preserve"> 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</w:p>
    <w:p w:rsidR="00B27905" w:rsidRPr="00B27905" w:rsidRDefault="00B27905" w:rsidP="005A7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27905">
        <w:rPr>
          <w:rFonts w:ascii="Times New Roman" w:hAnsi="Times New Roman" w:cs="Times New Roman"/>
          <w:sz w:val="28"/>
          <w:szCs w:val="28"/>
        </w:rPr>
        <w:t xml:space="preserve">Совета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Р.П.Липская</w:t>
      </w:r>
      <w:proofErr w:type="spellEnd"/>
      <w:r w:rsidRPr="00B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05" w:rsidRDefault="00B27905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D2B" w:rsidRPr="00B27905" w:rsidRDefault="008F6D2B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B27905" w:rsidRDefault="00B27905" w:rsidP="005A7D46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B27905" w:rsidRPr="00B27905" w:rsidRDefault="00B27905" w:rsidP="005A7D46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sz w:val="28"/>
          <w:szCs w:val="28"/>
        </w:rPr>
        <w:t>КЛИМОУЦЕВСКИЙ СЕЛЬСОВЕТ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9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90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27905" w:rsidRPr="00B27905" w:rsidRDefault="00B27905" w:rsidP="005A7D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sz w:val="28"/>
          <w:szCs w:val="28"/>
        </w:rPr>
        <w:t xml:space="preserve">О  пенсии за выслугу лет лицам, замещавшим муниципальные должности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Климоуцевский сельсовет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Принято  </w:t>
      </w:r>
      <w:r>
        <w:rPr>
          <w:rFonts w:ascii="Times New Roman" w:hAnsi="Times New Roman" w:cs="Times New Roman"/>
          <w:sz w:val="28"/>
          <w:szCs w:val="28"/>
        </w:rPr>
        <w:t xml:space="preserve"> сельским </w:t>
      </w:r>
      <w:r w:rsidRPr="00B27905">
        <w:rPr>
          <w:rFonts w:ascii="Times New Roman" w:hAnsi="Times New Roman" w:cs="Times New Roman"/>
          <w:sz w:val="28"/>
          <w:szCs w:val="28"/>
        </w:rPr>
        <w:t xml:space="preserve"> Советом на</w:t>
      </w:r>
      <w:r w:rsidR="008F6D2B">
        <w:rPr>
          <w:rFonts w:ascii="Times New Roman" w:hAnsi="Times New Roman" w:cs="Times New Roman"/>
          <w:sz w:val="28"/>
          <w:szCs w:val="28"/>
        </w:rPr>
        <w:t>родных депутатов            20 августа 2018</w:t>
      </w:r>
      <w:r w:rsidRPr="00B279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905">
        <w:rPr>
          <w:rFonts w:ascii="Times New Roman" w:hAnsi="Times New Roman" w:cs="Times New Roman"/>
          <w:sz w:val="28"/>
          <w:szCs w:val="28"/>
        </w:rPr>
        <w:t xml:space="preserve">Настоящее Решение о пенсии за выслугу лет лицам, замещавшим муниципальные должности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Климоуцевский сельсовет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на постоянной (оплачиваемой) основе разработано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2790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27905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4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7905">
        <w:rPr>
          <w:rFonts w:ascii="Times New Roman" w:hAnsi="Times New Roman" w:cs="Times New Roman"/>
          <w:sz w:val="28"/>
          <w:szCs w:val="28"/>
        </w:rPr>
        <w:t xml:space="preserve"> Амурской области от 30 июня </w:t>
      </w:r>
      <w:smartTag w:uri="urn:schemas-microsoft-com:office:smarttags" w:element="metricconverter">
        <w:smartTagPr>
          <w:attr w:name="ProductID" w:val="2008 г"/>
        </w:smartTagPr>
        <w:r w:rsidRPr="00B2790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27905">
        <w:rPr>
          <w:rFonts w:ascii="Times New Roman" w:hAnsi="Times New Roman" w:cs="Times New Roman"/>
          <w:sz w:val="28"/>
          <w:szCs w:val="28"/>
        </w:rPr>
        <w:t>. № 71-ОЗ «О некоторых гарантиях депутатам представительных органов муниципальных образований и лицам, замещающим</w:t>
      </w:r>
      <w:proofErr w:type="gramEnd"/>
      <w:r w:rsidRPr="00B27905">
        <w:rPr>
          <w:rFonts w:ascii="Times New Roman" w:hAnsi="Times New Roman" w:cs="Times New Roman"/>
          <w:sz w:val="28"/>
          <w:szCs w:val="28"/>
        </w:rPr>
        <w:t xml:space="preserve"> муниципальные должности в Амурской области», </w:t>
      </w:r>
      <w:hyperlink r:id="rId5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B27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Климоуцевский сельсовет</w:t>
      </w:r>
      <w:r w:rsidRPr="00B27905">
        <w:rPr>
          <w:rFonts w:ascii="Times New Roman" w:hAnsi="Times New Roman" w:cs="Times New Roman"/>
          <w:sz w:val="28"/>
          <w:szCs w:val="28"/>
        </w:rPr>
        <w:t xml:space="preserve"> и определяет размер, процедуру и условия установления и выплаты пенсии за выслугу лет лицам, замещавшим муниципальные должности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Климоуцевский сельсовет</w:t>
      </w:r>
      <w:r w:rsidRPr="00B27905">
        <w:rPr>
          <w:rFonts w:ascii="Times New Roman" w:hAnsi="Times New Roman" w:cs="Times New Roman"/>
          <w:sz w:val="28"/>
          <w:szCs w:val="28"/>
        </w:rPr>
        <w:t xml:space="preserve"> на постоянной (оплачиваемой) основе и в этот период достигших пенсионного возраста или потерявших трудоспособность (далее - пенсия за выслугу лет).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B2790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Лица, замещавшие муниципальные должности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Климоуцевский сельсовет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на постоянной (оплачиваемой) основе </w:t>
      </w:r>
      <w:r w:rsidRPr="00B27905">
        <w:rPr>
          <w:rFonts w:ascii="Times New Roman" w:hAnsi="Times New Roman" w:cs="Times New Roman"/>
          <w:sz w:val="28"/>
          <w:szCs w:val="28"/>
        </w:rPr>
        <w:t xml:space="preserve">и в этот период достигших пенсионного возраста или потерявших трудоспособность (глава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Климоуцевский сельсовет</w:t>
      </w:r>
      <w:r w:rsidRPr="00B27905">
        <w:rPr>
          <w:rFonts w:ascii="Times New Roman" w:hAnsi="Times New Roman" w:cs="Times New Roman"/>
          <w:sz w:val="28"/>
          <w:szCs w:val="28"/>
        </w:rPr>
        <w:t>) (далее  - лица, замещавшие муниципальные должности)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, за исключением лиц, указанных в части второй настоящей статьи, имеют право на пенсию за выслугу лет, </w:t>
      </w:r>
      <w:r w:rsidRPr="00B27905">
        <w:rPr>
          <w:rFonts w:ascii="Times New Roman" w:hAnsi="Times New Roman" w:cs="Times New Roman"/>
          <w:sz w:val="28"/>
          <w:szCs w:val="28"/>
        </w:rPr>
        <w:t>устанавливаемую к страховой пенсии по старости (инвалидности), назначенной в соответствии с Федеральным</w:t>
      </w:r>
      <w:proofErr w:type="gramEnd"/>
      <w:r w:rsidRPr="00B2790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7905">
        <w:rPr>
          <w:rFonts w:ascii="Times New Roman" w:hAnsi="Times New Roman" w:cs="Times New Roman"/>
          <w:sz w:val="28"/>
          <w:szCs w:val="28"/>
        </w:rPr>
        <w:t xml:space="preserve"> «О страховых пенсиях», либо к пенсии, досрочно назначенной в соответствии с </w:t>
      </w:r>
      <w:hyperlink r:id="rId7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7905">
        <w:rPr>
          <w:rFonts w:ascii="Times New Roman" w:hAnsi="Times New Roman" w:cs="Times New Roman"/>
          <w:sz w:val="28"/>
          <w:szCs w:val="28"/>
        </w:rPr>
        <w:t xml:space="preserve"> Российской Федерации «О занятости населения в Российской Федерации».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2. Пенсия за выслугу лет не </w:t>
      </w:r>
      <w:r w:rsidRPr="00B27905">
        <w:rPr>
          <w:rFonts w:ascii="Times New Roman" w:hAnsi="Times New Roman" w:cs="Times New Roman"/>
          <w:sz w:val="28"/>
          <w:szCs w:val="28"/>
        </w:rPr>
        <w:t>предоставляется в случае прекращения полномочий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по основаниям, предусмотренным </w:t>
      </w:r>
      <w:hyperlink r:id="rId8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пунктами 2.1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3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6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11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9 части 6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6.1 статьи 36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7.1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4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пунктами 5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15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8 части 10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6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10.1 статьи 40</w:t>
        </w:r>
      </w:hyperlink>
      <w:r w:rsidR="005A7D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27905">
        <w:rPr>
          <w:rFonts w:ascii="Times New Roman" w:hAnsi="Times New Roman" w:cs="Times New Roman"/>
          <w:sz w:val="28"/>
          <w:szCs w:val="28"/>
          <w:lang w:eastAsia="en-US"/>
        </w:rPr>
        <w:t>Также пенсия за выслугу лет не устанавливается лицам, которым в соответствии с законодательством Российской Федерации или Амурской области  назначены пенсия за выслугу лет либо доплата к государственной пенсии или ежемесячное пожизненное содержание, либо дополнительное ежемесячное материальное обеспечение за счет средств федерального бюджета, бюджета Амурской области  или иного субъекта Российской Федерации или местного бюджета.</w:t>
      </w:r>
      <w:proofErr w:type="gramEnd"/>
    </w:p>
    <w:p w:rsidR="00B27905" w:rsidRPr="00B27905" w:rsidRDefault="00B27905" w:rsidP="008F6D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3. Лица, замещавшие муниципальные должности муниципального образования </w:t>
      </w:r>
      <w:r w:rsidR="00453F61">
        <w:rPr>
          <w:rFonts w:ascii="Times New Roman" w:hAnsi="Times New Roman" w:cs="Times New Roman"/>
          <w:sz w:val="28"/>
          <w:szCs w:val="28"/>
          <w:lang w:eastAsia="en-US"/>
        </w:rPr>
        <w:t>Климоуцевский сельсовет</w:t>
      </w:r>
      <w:proofErr w:type="gramStart"/>
      <w:r w:rsidR="00453F6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вправе обратиться за установлением пенсии за выслугу лет в любое время, но не ранее назначения страховой пенсии по старости (инвалидности) в соответствии с Федеральным </w:t>
      </w:r>
      <w:hyperlink r:id="rId17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«О страховых пенсиях» либо досрочного назначения пенсии в соответствии с </w:t>
      </w:r>
      <w:hyperlink r:id="rId18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«О занятости населения в Российской Федерации».</w:t>
      </w:r>
    </w:p>
    <w:p w:rsidR="00B27905" w:rsidRPr="00B27905" w:rsidRDefault="00B27905" w:rsidP="005A7D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Статья 2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1. Пенсия за выслугу лет устанавливается исходя из размера </w:t>
      </w:r>
      <w:r w:rsidRPr="00B27905">
        <w:rPr>
          <w:rFonts w:ascii="Times New Roman" w:hAnsi="Times New Roman" w:cs="Times New Roman"/>
          <w:sz w:val="28"/>
          <w:szCs w:val="28"/>
        </w:rPr>
        <w:t>денежного вознаграждения и срока замещения муниципальной должности в соответствии со статьей 3 настоящего решения.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B27905">
        <w:rPr>
          <w:rFonts w:ascii="Times New Roman" w:hAnsi="Times New Roman" w:cs="Times New Roman"/>
          <w:sz w:val="28"/>
          <w:szCs w:val="28"/>
          <w:lang w:eastAsia="en-US"/>
        </w:rPr>
        <w:t>Пенсия за выслугу лет не выплачивается в период замещения государственной или муниципальной должности, замещаемых на постоянной оплачиваемой основе, должностей государственной службы Российской Федерации или должности муниципальной службы, а также в период получения государственных или муниципальных гарантий, связанных с прекращением полномочий или сокращением должностей либо с ликвидацией соответствующих органов государственной власти, государственных органов или органов местного самоуправления.</w:t>
      </w:r>
      <w:proofErr w:type="gramEnd"/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905" w:rsidRPr="00B27905" w:rsidRDefault="00B27905" w:rsidP="005A7D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B27905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1. Лицу, замещавшему муниципальную должность, пенсия за выслугу лет устанавливается в следующем размере: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1) при замещении муниципальной должности муниципального образования </w:t>
      </w:r>
      <w:r w:rsidR="00453F61">
        <w:rPr>
          <w:rFonts w:ascii="Times New Roman" w:hAnsi="Times New Roman" w:cs="Times New Roman"/>
          <w:sz w:val="28"/>
          <w:szCs w:val="28"/>
          <w:lang w:eastAsia="en-US"/>
        </w:rPr>
        <w:t>Климоуцевский сельсовет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сроком от шести до десяти лет - 10  процентов базового денежного вознаграждения по соответствующей должности;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2) при замещении муниципальной должности муниципального образования </w:t>
      </w:r>
      <w:r w:rsidR="00453F61">
        <w:rPr>
          <w:rFonts w:ascii="Times New Roman" w:hAnsi="Times New Roman" w:cs="Times New Roman"/>
          <w:sz w:val="28"/>
          <w:szCs w:val="28"/>
          <w:lang w:eastAsia="en-US"/>
        </w:rPr>
        <w:t>Климоуцевский сельсовет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сроком от десяти до пятнадцати лет - 30  процентов базового денежного вознаграждения по соответствующей должности;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3) при замещении должности муниципального образования </w:t>
      </w:r>
      <w:r w:rsidR="00453F61">
        <w:rPr>
          <w:rFonts w:ascii="Times New Roman" w:hAnsi="Times New Roman" w:cs="Times New Roman"/>
          <w:sz w:val="28"/>
          <w:szCs w:val="28"/>
          <w:lang w:eastAsia="en-US"/>
        </w:rPr>
        <w:t xml:space="preserve">Климоуцевский сельсовет 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сроком свыше пятнадцати лет -  55 процентов базового денежного вознаграждения по соответствующей должности.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2. Размер пенсии за выслугу лет исчисляется из ежемесячного денежного вознаграждения лица, замещавшего муниципальную должность, на день прекращения полномочий либо день достижения им возраста, дающего право на страховую пенсию, предусмотренную Федеральным </w:t>
      </w:r>
      <w:hyperlink r:id="rId19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7905">
        <w:rPr>
          <w:rFonts w:ascii="Times New Roman" w:hAnsi="Times New Roman" w:cs="Times New Roman"/>
          <w:sz w:val="28"/>
          <w:szCs w:val="28"/>
        </w:rPr>
        <w:t xml:space="preserve"> «О страховых пенсиях либо досрочное назначение пенсии в соответствии с </w:t>
      </w:r>
      <w:hyperlink r:id="rId20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7905">
        <w:rPr>
          <w:rFonts w:ascii="Times New Roman" w:hAnsi="Times New Roman" w:cs="Times New Roman"/>
          <w:sz w:val="28"/>
          <w:szCs w:val="28"/>
        </w:rPr>
        <w:t xml:space="preserve"> Российской Федерации «О занятости населения в Российской Федерации».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3. В случае замещения нескольких муниципальных должностей периоды замещения суммируются, а пенсия за выслугу лет рассчитывается исходя из размера ежемесячного денежного вознаграждения по выбору лица, замещавшего муниципальную должность, при условии замещения данной должности не менее одного года.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sz w:val="28"/>
          <w:szCs w:val="28"/>
        </w:rPr>
        <w:t xml:space="preserve">         Статья 4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1. Установление и выплата пенсии за выслугу лет осуществляются администрацией </w:t>
      </w:r>
      <w:r w:rsidR="00453F61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proofErr w:type="gramStart"/>
      <w:r w:rsidR="00453F61">
        <w:rPr>
          <w:rFonts w:ascii="Times New Roman" w:hAnsi="Times New Roman" w:cs="Times New Roman"/>
          <w:sz w:val="28"/>
          <w:szCs w:val="28"/>
        </w:rPr>
        <w:t xml:space="preserve"> </w:t>
      </w:r>
      <w:r w:rsidRPr="00B279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905" w:rsidRPr="00B27905" w:rsidRDefault="00B27905" w:rsidP="005A7D4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B27905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1. Лица, замещавшие муниципальные должности, имеющие право на пенсию за выслугу лет, подают в администрацию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заявление об установлении пенсии за выслугу лет (далее - заявление) с приложением документов, указанных в части 2 настоящей статьи.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Форма заявления утверждается постановлением администрации </w:t>
      </w:r>
      <w:r w:rsidR="00453F61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proofErr w:type="gramStart"/>
      <w:r w:rsidR="00453F61">
        <w:rPr>
          <w:rFonts w:ascii="Times New Roman" w:hAnsi="Times New Roman" w:cs="Times New Roman"/>
          <w:sz w:val="28"/>
          <w:szCs w:val="28"/>
        </w:rPr>
        <w:t xml:space="preserve"> </w:t>
      </w:r>
      <w:r w:rsidRPr="00B279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B27905">
        <w:rPr>
          <w:rFonts w:ascii="Times New Roman" w:hAnsi="Times New Roman" w:cs="Times New Roman"/>
          <w:sz w:val="28"/>
          <w:szCs w:val="28"/>
        </w:rPr>
        <w:t>2. К заявлению прилагаются следующие документы: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копия паспорта или иного документа, удостоверяющего личность </w:t>
      </w:r>
      <w:r w:rsidRPr="00B27905">
        <w:rPr>
          <w:rFonts w:ascii="Times New Roman" w:hAnsi="Times New Roman" w:cs="Times New Roman"/>
          <w:sz w:val="28"/>
          <w:szCs w:val="28"/>
        </w:rPr>
        <w:lastRenderedPageBreak/>
        <w:t>заявителя;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справка органа, осуществляющего пенсионное обеспечение, о назначенной заявителю страховой пенсии по старости (инвалидности) с указанием федерального закона, в соответствии с которым она назначена;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справка о размере ежемесячного денежного вознаграждения заявителя;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справка о сроках замещения муниципальной должности.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3. Заявление регистрируется администрацией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в день его подачи.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проверяет заявление и приложенные документы на соответствие их требованиям настоящего решения.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в течение 3 рабочих дней со дня регистрации заявления администрация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возвращает полученные заявление и документы без их рассмотрения лицу, замещавшего муниципальную должность.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После устранения несоответствий и оформления необходимых документов лицо, замещавшее муниципальную должность, вправе повторно обратиться с заявлением в соответствии с настоящим решением.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4. Заявление рассматривается созданной при администрации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комиссией по 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назначению пенсий за выслугу лет </w:t>
      </w:r>
      <w:r w:rsidRPr="00B27905"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  <w:proofErr w:type="gramStart"/>
      <w:r w:rsidRPr="00B27905">
        <w:rPr>
          <w:rFonts w:ascii="Times New Roman" w:hAnsi="Times New Roman" w:cs="Times New Roman"/>
          <w:sz w:val="28"/>
          <w:szCs w:val="28"/>
        </w:rPr>
        <w:t>При рассмотрении заявления в соответствии с настоящим решением на заседание комиссии в обязательном порядке</w:t>
      </w:r>
      <w:proofErr w:type="gramEnd"/>
      <w:r w:rsidRPr="00B27905">
        <w:rPr>
          <w:rFonts w:ascii="Times New Roman" w:hAnsi="Times New Roman" w:cs="Times New Roman"/>
          <w:sz w:val="28"/>
          <w:szCs w:val="28"/>
        </w:rPr>
        <w:t xml:space="preserve"> приглашается представитель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сельского </w:t>
      </w:r>
      <w:r w:rsidRPr="00B27905">
        <w:rPr>
          <w:rFonts w:ascii="Times New Roman" w:hAnsi="Times New Roman" w:cs="Times New Roman"/>
          <w:sz w:val="28"/>
          <w:szCs w:val="28"/>
        </w:rPr>
        <w:t xml:space="preserve"> Совета народных депутатов с правом совещательного голоса.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5. Комиссия рассматривает заявление и документы, указанные в части 2 настоящей статьи, и в течение месяца со дня их регистрации принимает решение об установлении либо об отказе в установлении заявителю пенсии за выслугу лет.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905">
        <w:rPr>
          <w:rFonts w:ascii="Times New Roman" w:hAnsi="Times New Roman" w:cs="Times New Roman"/>
          <w:sz w:val="28"/>
          <w:szCs w:val="28"/>
        </w:rPr>
        <w:t>В случае принятия решения об отказе в установлении пенсии за выслугу лет представленные документы в течение</w:t>
      </w:r>
      <w:proofErr w:type="gramEnd"/>
      <w:r w:rsidRPr="00B27905">
        <w:rPr>
          <w:rFonts w:ascii="Times New Roman" w:hAnsi="Times New Roman" w:cs="Times New Roman"/>
          <w:sz w:val="28"/>
          <w:szCs w:val="28"/>
        </w:rPr>
        <w:t xml:space="preserve"> 10 рабочих дней со дня принятия комиссией решения возвращаются заявителю с указанием мотивированной причины отказа.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6. Пенсия за выслугу лет устанавливается распоряжением администрации </w:t>
      </w:r>
      <w:r w:rsidR="00453F61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B27905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комиссией решения об установлении лицу, замещавшему муниципальную должность, пенсии за выслугу лет.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принятия распоряжения администрации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об установлении пенсии за выслугу лет администрация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</w:t>
      </w:r>
      <w:r w:rsidR="000B0A1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уведомляет лицо, замещавшее муниципальную должность, об установлении пенсии за выслугу лет.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7. Пенсия за выслугу лет, за исключением пенсии за выслугу лет, </w:t>
      </w:r>
      <w:r w:rsidRPr="00B27905">
        <w:rPr>
          <w:rFonts w:ascii="Times New Roman" w:hAnsi="Times New Roman" w:cs="Times New Roman"/>
          <w:sz w:val="28"/>
          <w:szCs w:val="28"/>
        </w:rPr>
        <w:lastRenderedPageBreak/>
        <w:t>установленной к страховой пенсии по инвалидности, назначается бессрочно.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Пенсия за выслугу лет, установленная к страховой пенсии по инвалидности, назначается на срок, на который установлена страховая пенсия по инвалидности.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8. Пенсия за выслугу лет устанавливается и выплачивается со дня подачи заявления, но не ранее следующего дня после прекращения полномочий лица, замещавшего муниципальную должность, и назначения страховой пенсии по старости (инвалидности). За неполный месяц пенсия выплачивается пропорционально календарным дням.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9. Выплата пенсии за выслугу лет осуществляется по заявлению получателя пенсии путем перечисления на лицевой счет, открытый в кредитной организации.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sz w:val="28"/>
          <w:szCs w:val="28"/>
        </w:rPr>
        <w:t xml:space="preserve">        Статья 6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1. Лицо, получающее пенсию за выслугу лет и назначенное на одну из должностей, указанных в  статье 2 настоящего решения, обязано в течение 5 дней со дня назначения на соответствующую должность сообщить об этом в письменной форме в администрацию </w:t>
      </w:r>
      <w:r w:rsidR="000B0A16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B27905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получения указанной информации администрация </w:t>
      </w:r>
      <w:r w:rsidR="000B0A16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принимает решение о приостановлении выплаты данному лицу пенсии за выслугу лет со дня его назначения на соответствующую должность. Начисление пенсии за выслугу лет лицу, получавшему ее ранее, осуществляется по письменному заявлению данного лица с приложением копии решения об освобождении данного лица от должности, указанной в статье 2 настоящего решения, со дня, следующего за днем освобождения от должности.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Возобновление выплаты пенсии за выслугу лет осуществляется в течение 10 рабочих дней со дня регистрации соответствующего заявления на основании распоряжения администрации </w:t>
      </w:r>
      <w:r w:rsidR="000B0A16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B27905">
        <w:rPr>
          <w:rFonts w:ascii="Times New Roman" w:hAnsi="Times New Roman" w:cs="Times New Roman"/>
          <w:sz w:val="28"/>
          <w:szCs w:val="28"/>
        </w:rPr>
        <w:t>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2. В случае выезда на постоянное место жительства за пределы Амурской области лицо, получающее пенсию за выслугу лет, обязано за 5 дней до дня выезда известить об этом администрацию </w:t>
      </w:r>
      <w:r w:rsidR="000B0A16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В случае невыполнения указанной обязанности администрация </w:t>
      </w:r>
      <w:r w:rsidR="000B0A16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B27905">
        <w:rPr>
          <w:rFonts w:ascii="Times New Roman" w:hAnsi="Times New Roman" w:cs="Times New Roman"/>
          <w:sz w:val="28"/>
          <w:szCs w:val="28"/>
        </w:rPr>
        <w:t xml:space="preserve"> принимает решение о приостановлении выплаты данному лицу пенсии за выслугу лет с первого числа месяца, следующего за месяцем его выезда на постоянное место жительства за пределы Амурской области.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Возобновление выплаты пенсии за выслугу лет осуществляется на основании распоряжения администрации </w:t>
      </w:r>
      <w:r w:rsidR="000B0A16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представления соответствующих сведений.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О новом месте жительства, реквизитах кредитного учреждения и номере счета для перечисления пенсии за выслугу лет получатель пенсии за выслугу лет уведомляет администрацию </w:t>
      </w:r>
      <w:r w:rsidR="000B0A16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письменно.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3. В случае смерти лица, получавшего пенсию за выслугу лет, ее выплата </w:t>
      </w:r>
      <w:r w:rsidRPr="00B27905">
        <w:rPr>
          <w:rFonts w:ascii="Times New Roman" w:hAnsi="Times New Roman" w:cs="Times New Roman"/>
          <w:sz w:val="28"/>
          <w:szCs w:val="28"/>
        </w:rPr>
        <w:lastRenderedPageBreak/>
        <w:t>прекращается со дня прекращения выплаты страховой пенсии.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4. В случае неисполнения обязанностей, установленных настоящим решением, лицо, замещавшее муниципальную должность и получающее пенсию за выслугу лет, возмещает причиненный ущерб за излишне выплаченные суммы пенсии за выслугу лет.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Ежемесячные удержания излишне выплаченных сумм производятся на основании распоряжения  администрации </w:t>
      </w:r>
      <w:r w:rsidR="000B0A16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B27905">
        <w:rPr>
          <w:rFonts w:ascii="Times New Roman" w:hAnsi="Times New Roman" w:cs="Times New Roman"/>
          <w:sz w:val="28"/>
          <w:szCs w:val="28"/>
        </w:rPr>
        <w:t xml:space="preserve"> в размере, не превышающем 20 процентов пенсии за выслугу лет.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В иных случаях излишне выплаченные по вине лица, замещавшего муниципальную должность, суммы возмещаются в добровольном порядке либо взыскиваются по решению суда.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Сумма пенсии, излишне выплаченная получателю по вине администрации </w:t>
      </w:r>
      <w:r w:rsidR="000B0A16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B27905">
        <w:rPr>
          <w:rFonts w:ascii="Times New Roman" w:hAnsi="Times New Roman" w:cs="Times New Roman"/>
          <w:sz w:val="28"/>
          <w:szCs w:val="28"/>
        </w:rPr>
        <w:t xml:space="preserve">, удержанию не подлежит, за исключением случаев счетной ошибки. 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5. Сумма начисленной пенсии за выслугу лет, не полученная получателем пенсии своевременно, выплачивается за прошлое время, но не более чем за три года перед обращением.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Статья 7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вступает в силу после его официального </w:t>
      </w:r>
      <w:r w:rsidR="005A7D46">
        <w:rPr>
          <w:rFonts w:ascii="Times New Roman" w:hAnsi="Times New Roman" w:cs="Times New Roman"/>
          <w:sz w:val="28"/>
          <w:szCs w:val="28"/>
          <w:lang w:eastAsia="en-US"/>
        </w:rPr>
        <w:t>обнародования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27905" w:rsidRPr="00B27905" w:rsidRDefault="00B27905" w:rsidP="005A7D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905" w:rsidRPr="00B27905" w:rsidRDefault="00B27905" w:rsidP="005A7D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905" w:rsidRDefault="00B27905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="000B0A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0A16">
        <w:rPr>
          <w:rFonts w:ascii="Times New Roman" w:hAnsi="Times New Roman" w:cs="Times New Roman"/>
          <w:sz w:val="28"/>
          <w:szCs w:val="28"/>
        </w:rPr>
        <w:tab/>
      </w:r>
      <w:r w:rsidR="000B0A1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F6D2B">
        <w:rPr>
          <w:rFonts w:ascii="Times New Roman" w:hAnsi="Times New Roman" w:cs="Times New Roman"/>
          <w:sz w:val="28"/>
          <w:szCs w:val="28"/>
        </w:rPr>
        <w:t xml:space="preserve">     </w:t>
      </w:r>
      <w:r w:rsidR="000B0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A16"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8F6D2B" w:rsidRPr="00B27905" w:rsidRDefault="008F6D2B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0B0A16" w:rsidP="005A7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7905" w:rsidRPr="00B279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Климоуцы</w:t>
      </w:r>
    </w:p>
    <w:p w:rsidR="00B27905" w:rsidRPr="00B27905" w:rsidRDefault="008F6D2B" w:rsidP="005A7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20.08.2018</w:t>
      </w:r>
      <w:r w:rsidR="005A7D46">
        <w:rPr>
          <w:rFonts w:ascii="Times New Roman" w:hAnsi="Times New Roman" w:cs="Times New Roman"/>
          <w:sz w:val="28"/>
          <w:szCs w:val="28"/>
        </w:rPr>
        <w:t>г</w:t>
      </w:r>
      <w:r w:rsidR="00B27905" w:rsidRPr="00B27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№</w:t>
      </w:r>
      <w:r w:rsidR="008F6D2B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B27905" w:rsidRDefault="00B27905" w:rsidP="005A7D46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eastAsia="en-US"/>
        </w:rPr>
      </w:pPr>
    </w:p>
    <w:p w:rsidR="00B27905" w:rsidRDefault="00B27905" w:rsidP="005A7D4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27905" w:rsidRDefault="00B27905" w:rsidP="005A7D46">
      <w:pPr>
        <w:jc w:val="both"/>
        <w:rPr>
          <w:sz w:val="28"/>
          <w:szCs w:val="28"/>
        </w:rPr>
      </w:pPr>
    </w:p>
    <w:p w:rsidR="00E76C49" w:rsidRDefault="00E76C49" w:rsidP="005A7D46">
      <w:pPr>
        <w:jc w:val="both"/>
      </w:pPr>
    </w:p>
    <w:sectPr w:rsidR="00E76C49" w:rsidSect="0046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27905"/>
    <w:rsid w:val="000B0A16"/>
    <w:rsid w:val="001A2832"/>
    <w:rsid w:val="00203AB7"/>
    <w:rsid w:val="00453F61"/>
    <w:rsid w:val="00465537"/>
    <w:rsid w:val="0051170A"/>
    <w:rsid w:val="00536CC1"/>
    <w:rsid w:val="00560497"/>
    <w:rsid w:val="005A7D46"/>
    <w:rsid w:val="008F6D2B"/>
    <w:rsid w:val="00951D16"/>
    <w:rsid w:val="00B27905"/>
    <w:rsid w:val="00B672EB"/>
    <w:rsid w:val="00E7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279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B2790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uiPriority w:val="99"/>
    <w:rsid w:val="00B2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B27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B7A41707CF69E5216E8FB8C089976CE32C3ACEED16080007D3671A14551F604757F35162E9B0EXBA9H" TargetMode="External"/><Relationship Id="rId13" Type="http://schemas.openxmlformats.org/officeDocument/2006/relationships/hyperlink" Target="consultantplus://offline/ref=023B7A41707CF69E5216E8FB8C089976CE32C3ACEED16080007D3671A14551F604757F3211X2ACH" TargetMode="External"/><Relationship Id="rId18" Type="http://schemas.openxmlformats.org/officeDocument/2006/relationships/hyperlink" Target="consultantplus://offline/ref=1452E09A925737DA47793B32000A826F9B56282A5AACC8E9E575796B28PFC7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4DE21CBD6DF1F8A3F027FC4ED2F7C962FC59B7340D3BACDCF72F219DCMEr0F" TargetMode="External"/><Relationship Id="rId12" Type="http://schemas.openxmlformats.org/officeDocument/2006/relationships/hyperlink" Target="consultantplus://offline/ref=023B7A41707CF69E5216E8FB8C089976CE32C3ACEED16080007D3671A14551F604757F35162E980CXBA1H" TargetMode="External"/><Relationship Id="rId17" Type="http://schemas.openxmlformats.org/officeDocument/2006/relationships/hyperlink" Target="consultantplus://offline/ref=1452E09A925737DA47793B32000A826F9B572F2A5DABC8E9E575796B28F7F13D7D8F9E33589933CFP9C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3B7A41707CF69E5216E8FB8C089976CE32C3ACEED16080007D3671A14551F604757F3211X2ABH" TargetMode="External"/><Relationship Id="rId20" Type="http://schemas.openxmlformats.org/officeDocument/2006/relationships/hyperlink" Target="consultantplus://offline/ref=04DE21CBD6DF1F8A3F027FC4ED2F7C962FC59B7340D3BACDCF72F219DCMEr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E21CBD6DF1F8A3F027FC4ED2F7C962FC49A7240DEBACDCF72F219DCE04C8FB6CAB9344A3A1E97M3r8F" TargetMode="External"/><Relationship Id="rId11" Type="http://schemas.openxmlformats.org/officeDocument/2006/relationships/hyperlink" Target="consultantplus://offline/ref=023B7A41707CF69E5216E8FB8C089976CE32C3ACEED16080007D3671A14551F604757F35162F9E0DXBA3H" TargetMode="External"/><Relationship Id="rId5" Type="http://schemas.openxmlformats.org/officeDocument/2006/relationships/hyperlink" Target="consultantplus://offline/ref=72F62560D86F683DC2A1C561110F026BB702D1FD655A222E43311DAEDA88E73004AD9BF7D31DA759CF0F8AeBi5F" TargetMode="External"/><Relationship Id="rId15" Type="http://schemas.openxmlformats.org/officeDocument/2006/relationships/hyperlink" Target="consultantplus://offline/ref=023B7A41707CF69E5216E8FB8C089976CE32C3ACEED16080007D3671A14551F604757F35162F9F09XBA2H" TargetMode="External"/><Relationship Id="rId10" Type="http://schemas.openxmlformats.org/officeDocument/2006/relationships/hyperlink" Target="consultantplus://offline/ref=023B7A41707CF69E5216E8FB8C089976CE32C3ACEED16080007D3671A14551F604757F35162F9E0DXBA0H" TargetMode="External"/><Relationship Id="rId19" Type="http://schemas.openxmlformats.org/officeDocument/2006/relationships/hyperlink" Target="consultantplus://offline/ref=72F62560D86F683DC2A1DB6C07635C6EB5098EF1685F2A791A6E46F38De8i1F" TargetMode="External"/><Relationship Id="rId4" Type="http://schemas.openxmlformats.org/officeDocument/2006/relationships/hyperlink" Target="consultantplus://offline/ref=72F62560D86F683DC2A1C561110F026BB702D1FD6558212B4F311DAEDA88E73004AD9BF7D31DA759CE068DeBi7F" TargetMode="External"/><Relationship Id="rId9" Type="http://schemas.openxmlformats.org/officeDocument/2006/relationships/hyperlink" Target="consultantplus://offline/ref=023B7A41707CF69E5216E8FB8C089976CE32C3ACEED16080007D3671A14551F604757F35162F9E0EXBA7H" TargetMode="External"/><Relationship Id="rId14" Type="http://schemas.openxmlformats.org/officeDocument/2006/relationships/hyperlink" Target="consultantplus://offline/ref=023B7A41707CF69E5216E8FB8C089976CE32C3ACEED16080007D3671A14551F604757F35162F9F0AXBA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2018-08-20T07:18:00Z</cp:lastPrinted>
  <dcterms:created xsi:type="dcterms:W3CDTF">2017-12-28T01:11:00Z</dcterms:created>
  <dcterms:modified xsi:type="dcterms:W3CDTF">2018-08-20T07:19:00Z</dcterms:modified>
</cp:coreProperties>
</file>