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РОССИЙСКАЯ        ФЕДЕРАЦИЯ</w:t>
      </w: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49"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2B4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ОС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Е</w:t>
      </w:r>
    </w:p>
    <w:p w:rsid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с. Климоуцы</w:t>
      </w:r>
    </w:p>
    <w:p w:rsidR="00E42B49" w:rsidRPr="00E42B49" w:rsidRDefault="00E42B49" w:rsidP="00393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07.08.2017                                                                                                        </w:t>
      </w:r>
      <w:r w:rsidRPr="00E42B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B49">
        <w:rPr>
          <w:rFonts w:ascii="Times New Roman" w:hAnsi="Times New Roman" w:cs="Times New Roman"/>
          <w:sz w:val="28"/>
          <w:szCs w:val="28"/>
        </w:rPr>
        <w:t>Об определении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49">
        <w:rPr>
          <w:rFonts w:ascii="Times New Roman" w:hAnsi="Times New Roman" w:cs="Times New Roman"/>
          <w:sz w:val="28"/>
          <w:szCs w:val="28"/>
        </w:rPr>
        <w:t xml:space="preserve">для  размещения предвыборных плакатов,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49">
        <w:rPr>
          <w:rFonts w:ascii="Times New Roman" w:hAnsi="Times New Roman" w:cs="Times New Roman"/>
          <w:sz w:val="28"/>
          <w:szCs w:val="28"/>
        </w:rPr>
        <w:t xml:space="preserve">при подготовке проведения  выборов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Климоуцевского сельского Совета народных депутатов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8 Закона Амурской области от 26.06.2009 года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222-ОЗ « О выборах депутатов представительных органов и глав муниципальных образований в Амурской области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1. Определить места для размещения предвыборных плакатов, агитационных материалов при подготовке проведения выборов </w:t>
      </w:r>
      <w:r>
        <w:rPr>
          <w:rFonts w:ascii="Times New Roman" w:hAnsi="Times New Roman" w:cs="Times New Roman"/>
          <w:sz w:val="28"/>
          <w:szCs w:val="28"/>
        </w:rPr>
        <w:t>депутатов Климоуцевского сельского Совета народных депутатов</w:t>
      </w:r>
      <w:r w:rsidRPr="00E42B49">
        <w:rPr>
          <w:rFonts w:ascii="Times New Roman" w:hAnsi="Times New Roman" w:cs="Times New Roman"/>
          <w:sz w:val="28"/>
          <w:szCs w:val="28"/>
        </w:rPr>
        <w:t>: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Доски объявлений – </w:t>
      </w:r>
      <w:r w:rsidR="0041439E">
        <w:rPr>
          <w:rFonts w:ascii="Times New Roman" w:hAnsi="Times New Roman" w:cs="Times New Roman"/>
          <w:sz w:val="28"/>
          <w:szCs w:val="28"/>
        </w:rPr>
        <w:t>5</w:t>
      </w:r>
      <w:r w:rsidRPr="00E42B49">
        <w:rPr>
          <w:rFonts w:ascii="Times New Roman" w:hAnsi="Times New Roman" w:cs="Times New Roman"/>
          <w:sz w:val="28"/>
          <w:szCs w:val="28"/>
        </w:rPr>
        <w:t xml:space="preserve"> шт., информационные уголки в школе, больнице, почте, магазинах.</w:t>
      </w:r>
    </w:p>
    <w:p w:rsidR="00E42B49" w:rsidRPr="00E42B49" w:rsidRDefault="00E42B49" w:rsidP="00E42B49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2. Запретить вывешивание печатных агитационных материалов на памятнике воинам ВОВ,  в помещении избирательной комиссии, 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2B49">
        <w:rPr>
          <w:rFonts w:ascii="Times New Roman" w:hAnsi="Times New Roman" w:cs="Times New Roman"/>
          <w:sz w:val="28"/>
          <w:szCs w:val="28"/>
        </w:rPr>
        <w:t xml:space="preserve">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E42B49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E42B49">
        <w:rPr>
          <w:rFonts w:ascii="Times New Roman" w:hAnsi="Times New Roman" w:cs="Times New Roman"/>
          <w:sz w:val="28"/>
          <w:szCs w:val="28"/>
        </w:rPr>
        <w:t xml:space="preserve"> от входа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B49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E42B49" w:rsidRPr="00E42B49" w:rsidRDefault="00E42B49" w:rsidP="00E42B49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E42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B4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Т.Н.Шайдурова</w:t>
      </w:r>
    </w:p>
    <w:p w:rsidR="00E42B49" w:rsidRDefault="00E42B49" w:rsidP="00E42B49">
      <w:pPr>
        <w:spacing w:after="0"/>
        <w:rPr>
          <w:sz w:val="26"/>
        </w:rPr>
      </w:pPr>
    </w:p>
    <w:sectPr w:rsidR="00E42B49" w:rsidSect="00CE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42B49"/>
    <w:rsid w:val="00393F14"/>
    <w:rsid w:val="0041439E"/>
    <w:rsid w:val="00BB7AFE"/>
    <w:rsid w:val="00CE6B39"/>
    <w:rsid w:val="00E4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2017-08-19T03:07:00Z</cp:lastPrinted>
  <dcterms:created xsi:type="dcterms:W3CDTF">2017-08-07T00:04:00Z</dcterms:created>
  <dcterms:modified xsi:type="dcterms:W3CDTF">2017-08-19T03:08:00Z</dcterms:modified>
</cp:coreProperties>
</file>